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8"/>
        </w:rPr>
      </w:pPr>
    </w:p>
    <w:p>
      <w:pPr>
        <w:spacing w:line="422" w:lineRule="exact" w:before="101"/>
        <w:ind w:left="2022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478884</wp:posOffset>
            </wp:positionH>
            <wp:positionV relativeFrom="paragraph">
              <wp:posOffset>-274558</wp:posOffset>
            </wp:positionV>
            <wp:extent cx="1040874" cy="8408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74" cy="84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November</w:t>
      </w:r>
      <w:r>
        <w:rPr>
          <w:spacing w:val="-1"/>
          <w:sz w:val="36"/>
        </w:rPr>
        <w:t> </w:t>
      </w:r>
      <w:r>
        <w:rPr>
          <w:sz w:val="36"/>
        </w:rPr>
        <w:t>4,</w:t>
      </w:r>
      <w:r>
        <w:rPr>
          <w:spacing w:val="-2"/>
          <w:sz w:val="36"/>
        </w:rPr>
        <w:t> </w:t>
      </w:r>
      <w:r>
        <w:rPr>
          <w:spacing w:val="-4"/>
          <w:sz w:val="36"/>
        </w:rPr>
        <w:t>2023</w:t>
      </w:r>
    </w:p>
    <w:p>
      <w:pPr>
        <w:pStyle w:val="Title"/>
      </w:pPr>
      <w:r>
        <w:rPr/>
        <w:t>Pink</w:t>
      </w:r>
      <w:r>
        <w:rPr>
          <w:spacing w:val="-1"/>
        </w:rPr>
        <w:t> </w:t>
      </w:r>
      <w:r>
        <w:rPr/>
        <w:t>Diamonds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Demystifying</w:t>
      </w:r>
      <w:r>
        <w:rPr>
          <w:spacing w:val="-2"/>
        </w:rPr>
        <w:t> </w:t>
      </w:r>
      <w:r>
        <w:rPr/>
        <w:t>Myths</w:t>
      </w:r>
      <w:r>
        <w:rPr>
          <w:spacing w:val="-2"/>
        </w:rPr>
        <w:t> </w:t>
      </w:r>
      <w:r>
        <w:rPr/>
        <w:t>with </w:t>
      </w:r>
      <w:r>
        <w:rPr>
          <w:spacing w:val="-4"/>
        </w:rPr>
        <w:t>Data</w:t>
      </w:r>
    </w:p>
    <w:p>
      <w:pPr>
        <w:spacing w:before="269"/>
        <w:ind w:left="100" w:right="0" w:firstLine="0"/>
        <w:jc w:val="left"/>
        <w:rPr>
          <w:b/>
          <w:sz w:val="28"/>
        </w:rPr>
      </w:pPr>
      <w:r>
        <w:rPr>
          <w:b/>
          <w:color w:val="000000"/>
          <w:spacing w:val="-2"/>
          <w:sz w:val="28"/>
          <w:shd w:fill="D0CECE" w:color="auto" w:val="clear"/>
        </w:rPr>
        <w:t>Student</w:t>
      </w:r>
      <w:r>
        <w:rPr>
          <w:b/>
          <w:color w:val="000000"/>
          <w:spacing w:val="-6"/>
          <w:sz w:val="28"/>
          <w:shd w:fill="D0CECE" w:color="auto" w:val="clear"/>
        </w:rPr>
        <w:t> </w:t>
      </w:r>
      <w:r>
        <w:rPr>
          <w:b/>
          <w:color w:val="000000"/>
          <w:spacing w:val="-2"/>
          <w:sz w:val="28"/>
          <w:shd w:fill="D0CECE" w:color="auto" w:val="clear"/>
        </w:rPr>
        <w:t>Comprehension</w:t>
      </w:r>
      <w:r>
        <w:rPr>
          <w:b/>
          <w:color w:val="000000"/>
          <w:spacing w:val="-3"/>
          <w:sz w:val="28"/>
          <w:shd w:fill="D0CECE" w:color="auto" w:val="clear"/>
        </w:rPr>
        <w:t> </w:t>
      </w:r>
      <w:r>
        <w:rPr>
          <w:b/>
          <w:color w:val="000000"/>
          <w:spacing w:val="-2"/>
          <w:sz w:val="28"/>
          <w:shd w:fill="D0CECE" w:color="auto" w:val="clear"/>
        </w:rPr>
        <w:t>Worksheet:</w:t>
      </w:r>
      <w:r>
        <w:rPr>
          <w:b/>
          <w:color w:val="000000"/>
          <w:spacing w:val="-4"/>
          <w:sz w:val="28"/>
          <w:shd w:fill="D0CECE" w:color="auto" w:val="clear"/>
        </w:rPr>
        <w:t> </w:t>
      </w:r>
      <w:r>
        <w:rPr>
          <w:b/>
          <w:color w:val="000000"/>
          <w:spacing w:val="-2"/>
          <w:sz w:val="28"/>
          <w:shd w:fill="D0CECE" w:color="auto" w:val="clear"/>
        </w:rPr>
        <w:t>Pink</w:t>
      </w:r>
      <w:r>
        <w:rPr>
          <w:b/>
          <w:color w:val="000000"/>
          <w:spacing w:val="-5"/>
          <w:sz w:val="28"/>
          <w:shd w:fill="D0CECE" w:color="auto" w:val="clear"/>
        </w:rPr>
        <w:t> </w:t>
      </w:r>
      <w:r>
        <w:rPr>
          <w:b/>
          <w:color w:val="000000"/>
          <w:spacing w:val="-2"/>
          <w:sz w:val="28"/>
          <w:shd w:fill="D0CECE" w:color="auto" w:val="clear"/>
        </w:rPr>
        <w:t>Diamonds</w:t>
      </w:r>
    </w:p>
    <w:p>
      <w:pPr>
        <w:pStyle w:val="BodyText"/>
        <w:rPr>
          <w:sz w:val="28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Directions: </w:t>
      </w:r>
      <w:r>
        <w:rPr>
          <w:sz w:val="24"/>
        </w:rPr>
        <w:t>Watch </w:t>
      </w:r>
      <w:hyperlink r:id="rId6">
        <w:r>
          <w:rPr>
            <w:color w:val="0000FF"/>
            <w:sz w:val="24"/>
            <w:u w:val="single" w:color="0000FF"/>
          </w:rPr>
          <w:t>this video</w:t>
        </w:r>
      </w:hyperlink>
      <w:r>
        <w:rPr>
          <w:color w:val="0000FF"/>
          <w:sz w:val="24"/>
        </w:rPr>
        <w:t> </w:t>
      </w:r>
      <w:r>
        <w:rPr>
          <w:sz w:val="24"/>
        </w:rPr>
        <w:t>to learn about diamond formation, then answer the “Before Reading” questions as instructed by your teacher. Next, read the online </w:t>
      </w:r>
      <w:r>
        <w:rPr>
          <w:i/>
          <w:sz w:val="24"/>
        </w:rPr>
        <w:t>Science News Explores </w:t>
      </w:r>
      <w:r>
        <w:rPr>
          <w:sz w:val="24"/>
        </w:rPr>
        <w:t>article "</w:t>
      </w:r>
      <w:hyperlink r:id="rId7">
        <w:r>
          <w:rPr>
            <w:color w:val="0000FF"/>
            <w:sz w:val="24"/>
            <w:u w:val="single" w:color="0000FF"/>
          </w:rPr>
          <w:t>To get</w:t>
        </w:r>
      </w:hyperlink>
      <w:r>
        <w:rPr>
          <w:color w:val="0000FF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diamonds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perfect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Barbie,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make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break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supercontinent</w:t>
        </w:r>
      </w:hyperlink>
      <w:r>
        <w:rPr>
          <w:sz w:val="24"/>
        </w:rPr>
        <w:t>”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answer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as directed by your teacher.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81" w:lineRule="exact"/>
        <w:ind w:left="100"/>
      </w:pPr>
      <w:r>
        <w:rPr/>
        <w:t>Before</w:t>
      </w:r>
      <w:r>
        <w:rPr>
          <w:spacing w:val="-5"/>
        </w:rPr>
        <w:t> </w:t>
      </w:r>
      <w:r>
        <w:rPr>
          <w:spacing w:val="-2"/>
        </w:rPr>
        <w:t>Reading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100" w:right="466" w:firstLine="0"/>
        <w:jc w:val="left"/>
        <w:rPr>
          <w:b/>
          <w:sz w:val="24"/>
        </w:rPr>
      </w:pPr>
      <w:r>
        <w:rPr>
          <w:b/>
          <w:sz w:val="24"/>
        </w:rPr>
        <w:t>Compare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pencil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called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graphite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diamonds.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 with two differences.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88" w:after="0"/>
        <w:ind w:left="100" w:right="103" w:firstLine="0"/>
        <w:jc w:val="left"/>
        <w:rPr>
          <w:b/>
          <w:sz w:val="24"/>
        </w:rPr>
      </w:pPr>
      <w:r>
        <w:rPr>
          <w:b/>
          <w:sz w:val="24"/>
        </w:rPr>
        <w:t>Despite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differences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properties,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graphite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diamond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carbon atoms bonded together chemically. Consider what might cause graphite and diamond to exhibit such different properties. Come up with a potential explanation for those differences.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87" w:after="0"/>
        <w:ind w:left="349" w:right="0" w:hanging="249"/>
        <w:jc w:val="left"/>
        <w:rPr>
          <w:b/>
          <w:sz w:val="24"/>
        </w:rPr>
      </w:pPr>
      <w:r>
        <w:rPr>
          <w:b/>
          <w:sz w:val="24"/>
        </w:rPr>
        <w:t>According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video,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conditions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diamonds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Earth’s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surface?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8"/>
        <w:ind w:left="100"/>
      </w:pPr>
      <w:r>
        <w:rPr/>
        <w:t>During</w:t>
      </w:r>
      <w:r>
        <w:rPr>
          <w:spacing w:val="-5"/>
        </w:rPr>
        <w:t> </w:t>
      </w:r>
      <w:r>
        <w:rPr>
          <w:spacing w:val="-2"/>
        </w:rPr>
        <w:t>Reading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22" w:after="0"/>
        <w:ind w:left="100" w:right="1256" w:firstLine="0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continent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pink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diamonds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described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article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occur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most </w:t>
      </w:r>
      <w:r>
        <w:rPr>
          <w:b/>
          <w:spacing w:val="-2"/>
          <w:sz w:val="24"/>
        </w:rPr>
        <w:t>frequently?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8" w:after="0"/>
        <w:ind w:left="100" w:right="576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Argyle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occurs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along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zone.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sentence,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formed. Include the name of "Earth's first true supercontinent" in your explanation.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7" w:after="0"/>
        <w:ind w:left="100" w:right="363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carbon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usually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crystallizes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Earth's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surface?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example of an everyday tool that makes use of this substance.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7" w:after="0"/>
        <w:ind w:left="349" w:right="0" w:hanging="249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gemstones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Earth’s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“hitch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ride”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surface?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80" w:bottom="280" w:left="620" w:right="6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01" w:after="0"/>
        <w:ind w:left="349" w:right="0" w:hanging="249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kimberlite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pipes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most</w:t>
      </w:r>
      <w:r>
        <w:rPr>
          <w:b/>
          <w:spacing w:val="-2"/>
          <w:sz w:val="24"/>
        </w:rPr>
        <w:t> diamonds?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8" w:after="0"/>
        <w:ind w:left="349" w:right="0" w:hanging="249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structure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diamond’s</w:t>
      </w:r>
      <w:r>
        <w:rPr>
          <w:b/>
          <w:spacing w:val="-2"/>
          <w:sz w:val="24"/>
        </w:rPr>
        <w:t> appearance?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7" w:after="0"/>
        <w:ind w:left="100" w:right="549" w:firstLine="0"/>
        <w:jc w:val="left"/>
        <w:rPr>
          <w:b/>
          <w:sz w:val="24"/>
        </w:rPr>
      </w:pPr>
      <w:r>
        <w:rPr>
          <w:b/>
          <w:sz w:val="24"/>
        </w:rPr>
        <w:t>Generally,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lamproite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deeper,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shallow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kimberlite?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general, which material tends to contain more diamonds?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89" w:after="0"/>
        <w:ind w:left="100" w:right="333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geological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likely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brought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about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pink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diamonds?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What event likely allowed those pink diamonds to rise to the surface?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81" w:lineRule="exact" w:before="187"/>
        <w:ind w:left="100"/>
      </w:pPr>
      <w:r>
        <w:rPr/>
        <w:t>After</w:t>
      </w:r>
      <w:r>
        <w:rPr>
          <w:spacing w:val="-5"/>
        </w:rPr>
        <w:t> </w:t>
      </w:r>
      <w:r>
        <w:rPr>
          <w:spacing w:val="-2"/>
        </w:rPr>
        <w:t>Reading</w:t>
      </w: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40" w:lineRule="auto" w:before="0" w:after="0"/>
        <w:ind w:left="100" w:right="404" w:firstLine="0"/>
        <w:jc w:val="left"/>
        <w:rPr>
          <w:b/>
          <w:sz w:val="24"/>
        </w:rPr>
      </w:pPr>
      <w:r>
        <w:rPr>
          <w:b/>
          <w:sz w:val="24"/>
        </w:rPr>
        <w:t>In the 1980s, scientists tried to determine the age of rocks in the Argyle mine. However, the scientists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skeptical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(Being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skeptical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easily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convinced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something, or perhaps you have doubts.) Years later, different scientists would use a different technique to test the Argyle rocks and produce different results than the scientists did in the 1980s.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skepticism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valuable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science?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scientists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 article had not been skeptical, how might that have changed the outcome of this study?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189" w:after="0"/>
        <w:ind w:left="100" w:right="424" w:firstLine="52"/>
        <w:jc w:val="both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described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identify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world where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pink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diamonds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reside?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Imagine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you’re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diamonds.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would you begin?</w:t>
      </w:r>
    </w:p>
    <w:sectPr>
      <w:pgSz w:w="12240" w:h="15840"/>
      <w:pgMar w:top="18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1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0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5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22" w:lineRule="exact"/>
      <w:ind w:left="2022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7"/>
      <w:ind w:left="10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YR66iTeV_Mw&amp;embeds_referring_euri=https%3A%2F%2Fwww.snexplores.org%2F&amp;embeds_referring_origin=https%3A%2F%2Fwww.snexplores.org&amp;feature=emb_imp_woyt" TargetMode="External"/><Relationship Id="rId7" Type="http://schemas.openxmlformats.org/officeDocument/2006/relationships/hyperlink" Target="https://www.snexplores.org/article/pink-diamond-barbie-formation-tectonics-supercontinen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Quill</dc:creator>
  <dc:subject>November 4, 2023</dc:subject>
  <dc:title>Pink Diamonds and Demystifying Myths with Data</dc:title>
  <dcterms:created xsi:type="dcterms:W3CDTF">2023-10-31T13:56:59Z</dcterms:created>
  <dcterms:modified xsi:type="dcterms:W3CDTF">2023-10-31T13:56:59Z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