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AE1766" w14:textId="158F2C3F" w:rsidR="001E748A" w:rsidRDefault="00151E8D" w:rsidP="00F84B5C">
      <w:pPr>
        <w:spacing w:line="240" w:lineRule="auto"/>
        <w:rPr>
          <w:rFonts w:ascii="Cambria" w:hAnsi="Cambria"/>
          <w:b/>
          <w:sz w:val="28"/>
          <w:szCs w:val="28"/>
          <w:shd w:val="clear" w:color="auto" w:fill="D0CECE" w:themeFill="background2" w:themeFillShade="E6"/>
        </w:rPr>
      </w:pPr>
      <w:sdt>
        <w:sdtPr>
          <w:rPr>
            <w:rFonts w:ascii="Cambria" w:hAnsi="Cambria"/>
            <w:b/>
            <w:sz w:val="28"/>
            <w:szCs w:val="28"/>
            <w:shd w:val="clear" w:color="auto" w:fill="D0CECE" w:themeFill="background2" w:themeFillShade="E6"/>
          </w:rPr>
          <w:alias w:val="Type"/>
          <w:tag w:val="Type"/>
          <w:id w:val="1368490948"/>
          <w:placeholder>
            <w:docPart w:val="DefaultPlaceholder_-1854013438"/>
          </w:placeholder>
          <w:dropDownList>
            <w:listItem w:displayText="Lesson Plan" w:value="Lesson Plan"/>
            <w:listItem w:displayText="Student Worksheet" w:value="Student Worksheet"/>
          </w:dropDownList>
        </w:sdtPr>
        <w:sdtEndPr/>
        <w:sdtContent>
          <w:r w:rsidR="00191535">
            <w:rPr>
              <w:rFonts w:ascii="Cambria" w:hAnsi="Cambria"/>
              <w:b/>
              <w:sz w:val="28"/>
              <w:szCs w:val="28"/>
              <w:shd w:val="clear" w:color="auto" w:fill="D0CECE" w:themeFill="background2" w:themeFillShade="E6"/>
            </w:rPr>
            <w:t>Student Worksheet</w:t>
          </w:r>
        </w:sdtContent>
      </w:sdt>
      <w:r w:rsidR="00CC5B28">
        <w:rPr>
          <w:rFonts w:ascii="Cambria" w:hAnsi="Cambria"/>
          <w:b/>
          <w:sz w:val="28"/>
          <w:szCs w:val="28"/>
          <w:shd w:val="clear" w:color="auto" w:fill="D0CECE" w:themeFill="background2" w:themeFillShade="E6"/>
        </w:rPr>
        <w:t xml:space="preserve">: </w:t>
      </w:r>
      <w:r w:rsidR="002343F1" w:rsidRPr="002343F1">
        <w:rPr>
          <w:rFonts w:ascii="Cambria" w:hAnsi="Cambria"/>
          <w:b/>
          <w:sz w:val="28"/>
          <w:szCs w:val="28"/>
          <w:shd w:val="clear" w:color="auto" w:fill="D0CECE" w:themeFill="background2" w:themeFillShade="E6"/>
        </w:rPr>
        <w:t xml:space="preserve">Scaling the world’s largest </w:t>
      </w:r>
      <w:proofErr w:type="gramStart"/>
      <w:r w:rsidR="002343F1" w:rsidRPr="002343F1">
        <w:rPr>
          <w:rFonts w:ascii="Cambria" w:hAnsi="Cambria"/>
          <w:b/>
          <w:sz w:val="28"/>
          <w:szCs w:val="28"/>
          <w:shd w:val="clear" w:color="auto" w:fill="D0CECE" w:themeFill="background2" w:themeFillShade="E6"/>
        </w:rPr>
        <w:t>telescope</w:t>
      </w:r>
      <w:proofErr w:type="gramEnd"/>
    </w:p>
    <w:p w14:paraId="489AC27B" w14:textId="6B664CA6" w:rsidR="004E1CCE" w:rsidRDefault="002343F1" w:rsidP="00543E23">
      <w:pPr>
        <w:spacing w:before="160" w:after="0" w:line="240" w:lineRule="auto"/>
        <w:rPr>
          <w:rFonts w:ascii="Cambria" w:hAnsi="Cambria"/>
          <w:sz w:val="24"/>
          <w:szCs w:val="24"/>
        </w:rPr>
      </w:pPr>
      <w:r w:rsidRPr="002A7D70">
        <w:rPr>
          <w:rFonts w:ascii="Cambria" w:hAnsi="Cambria"/>
          <w:b/>
          <w:bCs/>
          <w:sz w:val="24"/>
          <w:szCs w:val="24"/>
          <w:shd w:val="clear" w:color="auto" w:fill="FFFFFF"/>
        </w:rPr>
        <w:t xml:space="preserve">Directions: </w:t>
      </w:r>
      <w:r>
        <w:rPr>
          <w:rFonts w:ascii="Cambria" w:hAnsi="Cambria"/>
          <w:kern w:val="0"/>
          <w:sz w:val="24"/>
          <w:szCs w:val="24"/>
          <w14:ligatures w14:val="none"/>
        </w:rPr>
        <w:t xml:space="preserve">Read the </w:t>
      </w:r>
      <w:r>
        <w:rPr>
          <w:rFonts w:ascii="Cambria" w:hAnsi="Cambria"/>
          <w:i/>
          <w:iCs/>
          <w:kern w:val="0"/>
          <w:sz w:val="24"/>
          <w:szCs w:val="24"/>
          <w14:ligatures w14:val="none"/>
        </w:rPr>
        <w:t xml:space="preserve">Science News </w:t>
      </w:r>
      <w:r>
        <w:rPr>
          <w:rFonts w:ascii="Cambria" w:hAnsi="Cambria"/>
          <w:kern w:val="0"/>
          <w:sz w:val="24"/>
          <w:szCs w:val="24"/>
          <w14:ligatures w14:val="none"/>
        </w:rPr>
        <w:t>article “</w:t>
      </w:r>
      <w:hyperlink r:id="rId9" w:history="1">
        <w:r>
          <w:rPr>
            <w:rStyle w:val="Hyperlink"/>
            <w:rFonts w:ascii="Cambria" w:hAnsi="Cambria"/>
            <w:kern w:val="0"/>
            <w:sz w:val="24"/>
            <w:szCs w:val="24"/>
            <w14:ligatures w14:val="none"/>
          </w:rPr>
          <w:t>How giant mirrors are made for what will be the world’s largest telescope</w:t>
        </w:r>
      </w:hyperlink>
      <w:r>
        <w:rPr>
          <w:rFonts w:ascii="Cambria" w:hAnsi="Cambria"/>
          <w:kern w:val="0"/>
          <w:sz w:val="24"/>
          <w:szCs w:val="24"/>
          <w14:ligatures w14:val="none"/>
        </w:rPr>
        <w:t>” and answer the questions according to your teacher’s instructions.</w:t>
      </w:r>
    </w:p>
    <w:p w14:paraId="6CB383C2" w14:textId="77777777" w:rsidR="002343F1" w:rsidRDefault="002343F1" w:rsidP="002343F1">
      <w:pPr>
        <w:spacing w:before="160" w:line="240" w:lineRule="auto"/>
        <w:rPr>
          <w:rFonts w:ascii="Cambria" w:hAnsi="Cambria"/>
          <w:sz w:val="24"/>
          <w:szCs w:val="24"/>
        </w:rPr>
      </w:pPr>
    </w:p>
    <w:p w14:paraId="3DD2A628" w14:textId="77777777" w:rsidR="002343F1" w:rsidRPr="004B5F1B" w:rsidRDefault="002343F1" w:rsidP="002343F1">
      <w:pPr>
        <w:spacing w:after="0"/>
        <w:rPr>
          <w:rFonts w:ascii="Cambria" w:eastAsia="Times New Roman" w:hAnsi="Cambria"/>
        </w:rPr>
      </w:pPr>
      <w:r w:rsidRPr="004B5F1B">
        <w:rPr>
          <w:rFonts w:ascii="Cambria" w:hAnsi="Cambria"/>
          <w:b/>
          <w:bCs/>
          <w:sz w:val="24"/>
          <w:szCs w:val="24"/>
        </w:rPr>
        <w:t>Defining scale</w:t>
      </w:r>
    </w:p>
    <w:p w14:paraId="553D2FF6" w14:textId="77777777" w:rsidR="002343F1" w:rsidRPr="0007171D" w:rsidRDefault="002343F1" w:rsidP="002343F1">
      <w:pPr>
        <w:spacing w:after="0"/>
        <w:rPr>
          <w:rFonts w:ascii="Cambria" w:hAnsi="Cambria"/>
          <w:sz w:val="24"/>
          <w:szCs w:val="24"/>
        </w:rPr>
      </w:pPr>
      <w:r w:rsidRPr="0007171D">
        <w:rPr>
          <w:rFonts w:ascii="Cambria" w:hAnsi="Cambria"/>
          <w:sz w:val="24"/>
          <w:szCs w:val="24"/>
        </w:rPr>
        <w:t xml:space="preserve">1. Define scale and give an example. How can you use it to make sense of objects you haven’t seen? </w:t>
      </w:r>
    </w:p>
    <w:p w14:paraId="68831AC9" w14:textId="77777777" w:rsidR="002343F1" w:rsidRDefault="002343F1" w:rsidP="002343F1">
      <w:pPr>
        <w:spacing w:after="0"/>
        <w:rPr>
          <w:rFonts w:ascii="Cambria" w:hAnsi="Cambria"/>
          <w:sz w:val="24"/>
          <w:szCs w:val="24"/>
        </w:rPr>
      </w:pPr>
    </w:p>
    <w:p w14:paraId="200E6777" w14:textId="77777777" w:rsidR="002343F1" w:rsidRPr="002343F1" w:rsidRDefault="002343F1" w:rsidP="002343F1">
      <w:pPr>
        <w:spacing w:after="0"/>
        <w:rPr>
          <w:rFonts w:ascii="Cambria" w:hAnsi="Cambria"/>
          <w:sz w:val="24"/>
          <w:szCs w:val="24"/>
        </w:rPr>
      </w:pPr>
    </w:p>
    <w:p w14:paraId="1E785505" w14:textId="77777777" w:rsidR="002343F1" w:rsidRPr="002343F1" w:rsidRDefault="002343F1" w:rsidP="002343F1">
      <w:pPr>
        <w:spacing w:after="0"/>
        <w:rPr>
          <w:rFonts w:ascii="Cambria" w:hAnsi="Cambria"/>
          <w:sz w:val="24"/>
          <w:szCs w:val="24"/>
        </w:rPr>
      </w:pPr>
    </w:p>
    <w:p w14:paraId="057C8A7E" w14:textId="08A78A7B" w:rsidR="002343F1" w:rsidRPr="0007171D" w:rsidRDefault="002343F1" w:rsidP="002343F1">
      <w:pPr>
        <w:spacing w:after="0"/>
        <w:rPr>
          <w:rFonts w:ascii="Cambria" w:hAnsi="Cambria"/>
          <w:sz w:val="24"/>
          <w:szCs w:val="24"/>
        </w:rPr>
      </w:pPr>
      <w:r w:rsidRPr="0007171D">
        <w:rPr>
          <w:rFonts w:ascii="Cambria" w:hAnsi="Cambria"/>
          <w:sz w:val="24"/>
          <w:szCs w:val="24"/>
        </w:rPr>
        <w:t xml:space="preserve">2. Choose two objects in your classroom and create a scale that relates them to each other. </w:t>
      </w:r>
    </w:p>
    <w:p w14:paraId="151D6778" w14:textId="77777777" w:rsidR="002343F1" w:rsidRDefault="002343F1" w:rsidP="002343F1">
      <w:pPr>
        <w:spacing w:after="0"/>
        <w:rPr>
          <w:rFonts w:ascii="Cambria" w:hAnsi="Cambria"/>
          <w:sz w:val="24"/>
          <w:szCs w:val="24"/>
        </w:rPr>
      </w:pPr>
    </w:p>
    <w:p w14:paraId="241732B9" w14:textId="77777777" w:rsidR="002343F1" w:rsidRPr="002343F1" w:rsidRDefault="002343F1" w:rsidP="002343F1">
      <w:pPr>
        <w:spacing w:after="0"/>
        <w:rPr>
          <w:rFonts w:ascii="Cambria" w:hAnsi="Cambria"/>
          <w:sz w:val="24"/>
          <w:szCs w:val="24"/>
        </w:rPr>
      </w:pPr>
    </w:p>
    <w:p w14:paraId="2901ABAA" w14:textId="77777777" w:rsidR="002343F1" w:rsidRPr="002343F1" w:rsidRDefault="002343F1" w:rsidP="002343F1">
      <w:pPr>
        <w:spacing w:after="0"/>
        <w:rPr>
          <w:rFonts w:ascii="Cambria" w:hAnsi="Cambria"/>
          <w:sz w:val="24"/>
          <w:szCs w:val="24"/>
        </w:rPr>
      </w:pPr>
    </w:p>
    <w:p w14:paraId="50D1819C" w14:textId="77777777" w:rsidR="002343F1" w:rsidRDefault="002343F1" w:rsidP="002343F1">
      <w:pPr>
        <w:spacing w:after="0"/>
        <w:rPr>
          <w:rFonts w:ascii="Cambria" w:hAnsi="Cambria"/>
          <w:sz w:val="24"/>
          <w:szCs w:val="24"/>
        </w:rPr>
      </w:pPr>
      <w:r w:rsidRPr="0007171D">
        <w:rPr>
          <w:rFonts w:ascii="Cambria" w:hAnsi="Cambria"/>
          <w:sz w:val="24"/>
          <w:szCs w:val="24"/>
        </w:rPr>
        <w:t>3. Come up with a scale for an object. Choose a celestial object, a part of the body that is invisible to the naked eye, an unfamiliar county’s size (or anything else that is unfamiliar to you) and compare it to a more familiar object.</w:t>
      </w:r>
    </w:p>
    <w:p w14:paraId="4D477751" w14:textId="77777777" w:rsidR="002343F1" w:rsidRDefault="002343F1" w:rsidP="002343F1">
      <w:pPr>
        <w:spacing w:after="0"/>
        <w:rPr>
          <w:rFonts w:ascii="Cambria" w:hAnsi="Cambria"/>
          <w:sz w:val="24"/>
          <w:szCs w:val="24"/>
        </w:rPr>
      </w:pPr>
    </w:p>
    <w:p w14:paraId="49B92D2D" w14:textId="77777777" w:rsidR="002343F1" w:rsidRPr="002343F1" w:rsidRDefault="002343F1" w:rsidP="002343F1">
      <w:pPr>
        <w:spacing w:after="0"/>
        <w:rPr>
          <w:rFonts w:ascii="Cambria" w:hAnsi="Cambria"/>
          <w:sz w:val="24"/>
          <w:szCs w:val="24"/>
        </w:rPr>
      </w:pPr>
    </w:p>
    <w:p w14:paraId="6006ED83" w14:textId="77777777" w:rsidR="002343F1" w:rsidRPr="002343F1" w:rsidRDefault="002343F1" w:rsidP="002343F1">
      <w:pPr>
        <w:rPr>
          <w:rFonts w:ascii="Cambria" w:hAnsi="Cambria"/>
          <w:sz w:val="24"/>
          <w:szCs w:val="24"/>
        </w:rPr>
      </w:pPr>
    </w:p>
    <w:p w14:paraId="3949FAD7" w14:textId="46E1535A" w:rsidR="002343F1" w:rsidRPr="004B5F1B" w:rsidRDefault="002343F1" w:rsidP="002343F1">
      <w:pPr>
        <w:spacing w:after="0"/>
        <w:rPr>
          <w:rFonts w:ascii="Cambria" w:hAnsi="Cambria"/>
          <w:b/>
          <w:bCs/>
          <w:sz w:val="24"/>
          <w:szCs w:val="24"/>
        </w:rPr>
      </w:pPr>
      <w:r w:rsidRPr="004B5F1B">
        <w:rPr>
          <w:rFonts w:ascii="Cambria" w:hAnsi="Cambria"/>
          <w:b/>
          <w:bCs/>
          <w:sz w:val="24"/>
          <w:szCs w:val="24"/>
        </w:rPr>
        <w:t>The Magellan telescope and scale</w:t>
      </w:r>
    </w:p>
    <w:p w14:paraId="6628CAB1" w14:textId="77777777" w:rsidR="002343F1" w:rsidRPr="0007171D" w:rsidRDefault="002343F1" w:rsidP="002343F1">
      <w:pPr>
        <w:spacing w:after="0"/>
        <w:rPr>
          <w:rFonts w:ascii="Cambria" w:hAnsi="Cambria"/>
          <w:sz w:val="24"/>
          <w:szCs w:val="24"/>
        </w:rPr>
      </w:pPr>
      <w:r w:rsidRPr="0007171D">
        <w:rPr>
          <w:rFonts w:ascii="Cambria" w:hAnsi="Cambria"/>
          <w:sz w:val="24"/>
          <w:szCs w:val="24"/>
        </w:rPr>
        <w:t>1. Write down some examples of scale that the article’s author used to explain the size of the Magellan telescope’s mirror.</w:t>
      </w:r>
    </w:p>
    <w:p w14:paraId="2931A973" w14:textId="77777777" w:rsidR="002343F1" w:rsidRDefault="002343F1" w:rsidP="002343F1">
      <w:pPr>
        <w:spacing w:after="0"/>
        <w:rPr>
          <w:rFonts w:ascii="Cambria" w:hAnsi="Cambria"/>
          <w:sz w:val="24"/>
          <w:szCs w:val="24"/>
        </w:rPr>
      </w:pPr>
    </w:p>
    <w:p w14:paraId="713E7645" w14:textId="77777777" w:rsidR="002343F1" w:rsidRPr="002343F1" w:rsidRDefault="002343F1" w:rsidP="002343F1">
      <w:pPr>
        <w:spacing w:after="0"/>
        <w:rPr>
          <w:rFonts w:ascii="Cambria" w:hAnsi="Cambria"/>
          <w:sz w:val="24"/>
          <w:szCs w:val="24"/>
        </w:rPr>
      </w:pPr>
    </w:p>
    <w:p w14:paraId="044C1893" w14:textId="77777777" w:rsidR="002343F1" w:rsidRPr="002343F1" w:rsidRDefault="002343F1" w:rsidP="002343F1">
      <w:pPr>
        <w:spacing w:after="0"/>
        <w:rPr>
          <w:rFonts w:ascii="Cambria" w:hAnsi="Cambria"/>
          <w:sz w:val="24"/>
          <w:szCs w:val="24"/>
        </w:rPr>
      </w:pPr>
    </w:p>
    <w:p w14:paraId="1D6EF6D4" w14:textId="77777777" w:rsidR="002343F1" w:rsidRPr="0007171D" w:rsidRDefault="002343F1" w:rsidP="002343F1">
      <w:pPr>
        <w:spacing w:after="0"/>
        <w:rPr>
          <w:rFonts w:ascii="Cambria" w:hAnsi="Cambria"/>
          <w:sz w:val="24"/>
          <w:szCs w:val="24"/>
        </w:rPr>
      </w:pPr>
      <w:r w:rsidRPr="0007171D">
        <w:rPr>
          <w:rFonts w:ascii="Cambria" w:hAnsi="Cambria"/>
          <w:sz w:val="24"/>
          <w:szCs w:val="24"/>
        </w:rPr>
        <w:t>2. How are literary devices used to describe the scale? Name at least one literary device used and highlight the sentence that uses it.</w:t>
      </w:r>
    </w:p>
    <w:p w14:paraId="76577B44" w14:textId="77777777" w:rsidR="002343F1" w:rsidRDefault="002343F1" w:rsidP="002343F1">
      <w:pPr>
        <w:spacing w:after="0"/>
        <w:rPr>
          <w:rFonts w:ascii="Cambria" w:hAnsi="Cambria"/>
          <w:sz w:val="24"/>
          <w:szCs w:val="24"/>
        </w:rPr>
      </w:pPr>
    </w:p>
    <w:p w14:paraId="1520E4EE" w14:textId="77777777" w:rsidR="002343F1" w:rsidRPr="002343F1" w:rsidRDefault="002343F1" w:rsidP="002343F1">
      <w:pPr>
        <w:spacing w:after="0"/>
        <w:rPr>
          <w:rFonts w:ascii="Cambria" w:hAnsi="Cambria"/>
          <w:sz w:val="24"/>
          <w:szCs w:val="24"/>
        </w:rPr>
      </w:pPr>
    </w:p>
    <w:p w14:paraId="29FB3071" w14:textId="77777777" w:rsidR="002343F1" w:rsidRPr="002343F1" w:rsidRDefault="002343F1" w:rsidP="002343F1">
      <w:pPr>
        <w:spacing w:after="0"/>
        <w:rPr>
          <w:rFonts w:ascii="Cambria" w:hAnsi="Cambria"/>
          <w:sz w:val="24"/>
          <w:szCs w:val="24"/>
        </w:rPr>
      </w:pPr>
    </w:p>
    <w:p w14:paraId="4EDF5406" w14:textId="77777777" w:rsidR="002343F1" w:rsidRPr="0007171D" w:rsidRDefault="002343F1" w:rsidP="002343F1">
      <w:pPr>
        <w:spacing w:after="0"/>
        <w:rPr>
          <w:rFonts w:ascii="Cambria" w:hAnsi="Cambria"/>
          <w:sz w:val="24"/>
          <w:szCs w:val="24"/>
        </w:rPr>
      </w:pPr>
      <w:r w:rsidRPr="0007171D">
        <w:rPr>
          <w:rFonts w:ascii="Cambria" w:hAnsi="Cambria"/>
          <w:sz w:val="24"/>
          <w:szCs w:val="24"/>
        </w:rPr>
        <w:t>3. What is another way you could help a reader better understand the size of the mirror for the Magellan telescope? Come up with your own way of representing the scale of the mirror.</w:t>
      </w:r>
    </w:p>
    <w:p w14:paraId="28EED042" w14:textId="77777777" w:rsidR="002343F1" w:rsidRDefault="002343F1" w:rsidP="002343F1">
      <w:pPr>
        <w:spacing w:after="0"/>
        <w:rPr>
          <w:rFonts w:ascii="Cambria" w:hAnsi="Cambria"/>
          <w:sz w:val="24"/>
          <w:szCs w:val="24"/>
        </w:rPr>
      </w:pPr>
    </w:p>
    <w:p w14:paraId="6CB83610" w14:textId="77777777" w:rsidR="002343F1" w:rsidRPr="002343F1" w:rsidRDefault="002343F1" w:rsidP="002343F1">
      <w:pPr>
        <w:spacing w:after="0"/>
        <w:rPr>
          <w:rFonts w:ascii="Cambria" w:hAnsi="Cambria"/>
          <w:sz w:val="24"/>
          <w:szCs w:val="24"/>
        </w:rPr>
      </w:pPr>
    </w:p>
    <w:p w14:paraId="71FEE597" w14:textId="77777777" w:rsidR="002343F1" w:rsidRPr="002343F1" w:rsidRDefault="002343F1" w:rsidP="002343F1">
      <w:pPr>
        <w:rPr>
          <w:rFonts w:ascii="Cambria" w:hAnsi="Cambria"/>
          <w:sz w:val="24"/>
          <w:szCs w:val="24"/>
        </w:rPr>
      </w:pPr>
    </w:p>
    <w:p w14:paraId="65E1EC71" w14:textId="77777777" w:rsidR="002343F1" w:rsidRDefault="002343F1">
      <w:pPr>
        <w:spacing w:line="259" w:lineRule="auto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br w:type="page"/>
      </w:r>
    </w:p>
    <w:p w14:paraId="50041698" w14:textId="0B34064A" w:rsidR="002343F1" w:rsidRPr="004B5F1B" w:rsidRDefault="002343F1" w:rsidP="002343F1">
      <w:pPr>
        <w:spacing w:after="0"/>
        <w:rPr>
          <w:rFonts w:ascii="Cambria" w:hAnsi="Cambria"/>
          <w:b/>
          <w:bCs/>
          <w:sz w:val="24"/>
          <w:szCs w:val="24"/>
        </w:rPr>
      </w:pPr>
      <w:r w:rsidRPr="004B5F1B">
        <w:rPr>
          <w:rFonts w:ascii="Cambria" w:hAnsi="Cambria"/>
          <w:b/>
          <w:bCs/>
          <w:sz w:val="24"/>
          <w:szCs w:val="24"/>
        </w:rPr>
        <w:lastRenderedPageBreak/>
        <w:t>Solving for scales</w:t>
      </w:r>
    </w:p>
    <w:p w14:paraId="47E399BD" w14:textId="77777777" w:rsidR="002343F1" w:rsidRPr="0007171D" w:rsidRDefault="002343F1" w:rsidP="002343F1">
      <w:pPr>
        <w:spacing w:after="0"/>
        <w:rPr>
          <w:rFonts w:ascii="Cambria" w:hAnsi="Cambria"/>
          <w:sz w:val="24"/>
          <w:szCs w:val="24"/>
        </w:rPr>
      </w:pPr>
      <w:r w:rsidRPr="0007171D">
        <w:rPr>
          <w:rFonts w:ascii="Cambria" w:hAnsi="Cambria"/>
          <w:sz w:val="24"/>
          <w:szCs w:val="24"/>
        </w:rPr>
        <w:t>1. The article states that the mirror has a “surface so smooth that if it were expanded to the size of North America, the tallest imperfection would be half as tall as a golf tee.” Given an average golf tee height of 3 inches (2.54 centimeters = 1 inch) and an area of North America of approximately 24.23 million square kilometers (km</w:t>
      </w:r>
      <w:r w:rsidRPr="0007171D">
        <w:rPr>
          <w:rFonts w:ascii="Cambria" w:hAnsi="Cambria"/>
          <w:sz w:val="24"/>
          <w:szCs w:val="24"/>
          <w:vertAlign w:val="superscript"/>
        </w:rPr>
        <w:t>2</w:t>
      </w:r>
      <w:r w:rsidRPr="0007171D">
        <w:rPr>
          <w:rFonts w:ascii="Cambria" w:hAnsi="Cambria"/>
          <w:sz w:val="24"/>
          <w:szCs w:val="24"/>
        </w:rPr>
        <w:t>), estimate the height of the tallest imperfection of the polished mirror at its current size. Give your answer in meters, then convert it to nanometers. Show your work.</w:t>
      </w:r>
    </w:p>
    <w:p w14:paraId="4384B47E" w14:textId="77777777" w:rsidR="002343F1" w:rsidRDefault="002343F1" w:rsidP="002343F1">
      <w:pPr>
        <w:spacing w:after="0"/>
        <w:rPr>
          <w:rFonts w:ascii="Cambria" w:hAnsi="Cambria"/>
          <w:sz w:val="24"/>
          <w:szCs w:val="24"/>
        </w:rPr>
      </w:pPr>
    </w:p>
    <w:p w14:paraId="550D2528" w14:textId="77777777" w:rsidR="002343F1" w:rsidRPr="002343F1" w:rsidRDefault="002343F1" w:rsidP="002343F1">
      <w:pPr>
        <w:spacing w:after="0"/>
        <w:rPr>
          <w:rFonts w:ascii="Cambria" w:hAnsi="Cambria"/>
          <w:sz w:val="24"/>
          <w:szCs w:val="24"/>
        </w:rPr>
      </w:pPr>
    </w:p>
    <w:p w14:paraId="74575222" w14:textId="77777777" w:rsidR="002343F1" w:rsidRPr="002343F1" w:rsidRDefault="002343F1" w:rsidP="002343F1">
      <w:pPr>
        <w:spacing w:after="0"/>
        <w:rPr>
          <w:rFonts w:ascii="Cambria" w:hAnsi="Cambria"/>
          <w:sz w:val="24"/>
          <w:szCs w:val="24"/>
        </w:rPr>
      </w:pPr>
    </w:p>
    <w:p w14:paraId="01BB3E04" w14:textId="77777777" w:rsidR="002343F1" w:rsidRPr="0007171D" w:rsidRDefault="002343F1" w:rsidP="002343F1">
      <w:pPr>
        <w:spacing w:after="0" w:line="240" w:lineRule="auto"/>
        <w:rPr>
          <w:rFonts w:ascii="Cambria" w:hAnsi="Cambria"/>
          <w:sz w:val="24"/>
          <w:szCs w:val="24"/>
        </w:rPr>
      </w:pPr>
      <w:r w:rsidRPr="0007171D">
        <w:rPr>
          <w:rFonts w:ascii="Cambria" w:hAnsi="Cambria"/>
          <w:sz w:val="24"/>
          <w:szCs w:val="24"/>
        </w:rPr>
        <w:t>2. Why do you think the author of the article explained the size of the imperfection using an analogy instead of stating the exact size? Explain.</w:t>
      </w:r>
    </w:p>
    <w:p w14:paraId="54F6E40D" w14:textId="77777777" w:rsidR="002343F1" w:rsidRDefault="002343F1" w:rsidP="002343F1">
      <w:pPr>
        <w:spacing w:after="0"/>
        <w:rPr>
          <w:rFonts w:ascii="Cambria" w:hAnsi="Cambria"/>
          <w:sz w:val="24"/>
          <w:szCs w:val="24"/>
        </w:rPr>
      </w:pPr>
    </w:p>
    <w:p w14:paraId="1E97B0C0" w14:textId="77777777" w:rsidR="002343F1" w:rsidRPr="002343F1" w:rsidRDefault="002343F1" w:rsidP="002343F1">
      <w:pPr>
        <w:spacing w:after="0"/>
        <w:rPr>
          <w:rFonts w:ascii="Cambria" w:hAnsi="Cambria"/>
          <w:sz w:val="24"/>
          <w:szCs w:val="24"/>
        </w:rPr>
      </w:pPr>
    </w:p>
    <w:p w14:paraId="3C646A0D" w14:textId="77777777" w:rsidR="002343F1" w:rsidRPr="002343F1" w:rsidRDefault="002343F1" w:rsidP="002343F1">
      <w:pPr>
        <w:spacing w:after="0"/>
        <w:rPr>
          <w:rFonts w:ascii="Cambria" w:hAnsi="Cambria"/>
          <w:sz w:val="24"/>
          <w:szCs w:val="24"/>
        </w:rPr>
      </w:pPr>
    </w:p>
    <w:p w14:paraId="3D6A35DF" w14:textId="77777777" w:rsidR="002343F1" w:rsidRPr="0007171D" w:rsidRDefault="002343F1" w:rsidP="002343F1">
      <w:pPr>
        <w:spacing w:after="0" w:line="240" w:lineRule="auto"/>
        <w:rPr>
          <w:rFonts w:ascii="Cambria" w:hAnsi="Cambria"/>
          <w:sz w:val="24"/>
          <w:szCs w:val="24"/>
        </w:rPr>
      </w:pPr>
      <w:r w:rsidRPr="0007171D">
        <w:rPr>
          <w:rFonts w:ascii="Cambria" w:hAnsi="Cambria"/>
          <w:sz w:val="24"/>
          <w:szCs w:val="24"/>
        </w:rPr>
        <w:t>3. Read through the article again and write down all examples of scales not related to the size of the Magellan telescope that you can find (there are many!).</w:t>
      </w:r>
    </w:p>
    <w:p w14:paraId="73454651" w14:textId="77777777" w:rsidR="002343F1" w:rsidRDefault="002343F1" w:rsidP="002343F1">
      <w:pPr>
        <w:spacing w:after="0"/>
        <w:rPr>
          <w:rFonts w:ascii="Cambria" w:hAnsi="Cambria"/>
          <w:sz w:val="24"/>
          <w:szCs w:val="24"/>
        </w:rPr>
      </w:pPr>
    </w:p>
    <w:p w14:paraId="43A78A36" w14:textId="77777777" w:rsidR="002343F1" w:rsidRPr="002343F1" w:rsidRDefault="002343F1" w:rsidP="002343F1">
      <w:pPr>
        <w:spacing w:after="0"/>
        <w:rPr>
          <w:rFonts w:ascii="Cambria" w:hAnsi="Cambria"/>
          <w:sz w:val="24"/>
          <w:szCs w:val="24"/>
        </w:rPr>
      </w:pPr>
    </w:p>
    <w:p w14:paraId="0D6E0BF7" w14:textId="77777777" w:rsidR="002343F1" w:rsidRPr="002343F1" w:rsidRDefault="002343F1" w:rsidP="002343F1">
      <w:pPr>
        <w:spacing w:after="0"/>
        <w:rPr>
          <w:rFonts w:ascii="Cambria" w:hAnsi="Cambria"/>
          <w:sz w:val="24"/>
          <w:szCs w:val="24"/>
        </w:rPr>
      </w:pPr>
    </w:p>
    <w:p w14:paraId="31DA42D2" w14:textId="51CDCE1C" w:rsidR="00180154" w:rsidRDefault="002343F1" w:rsidP="002343F1">
      <w:pPr>
        <w:spacing w:after="0" w:line="240" w:lineRule="auto"/>
        <w:rPr>
          <w:rFonts w:ascii="Cambria" w:hAnsi="Cambria"/>
          <w:sz w:val="24"/>
          <w:szCs w:val="24"/>
        </w:rPr>
      </w:pPr>
      <w:r w:rsidRPr="0007171D">
        <w:rPr>
          <w:rFonts w:ascii="Cambria" w:hAnsi="Cambria"/>
          <w:sz w:val="24"/>
          <w:szCs w:val="24"/>
        </w:rPr>
        <w:t>4. What’s another quantity or value given in the article that is difficult to grasp in terms of its magnitude? Devise your own way of helping a reader understand the quantity or value given by writing a literary device that scales the amount or size to something more familiar or by providing a diagram.</w:t>
      </w:r>
    </w:p>
    <w:p w14:paraId="0CA069FB" w14:textId="77777777" w:rsidR="00151E8D" w:rsidRDefault="00151E8D" w:rsidP="002343F1">
      <w:pPr>
        <w:spacing w:after="0" w:line="240" w:lineRule="auto"/>
        <w:rPr>
          <w:rFonts w:ascii="Cambria" w:hAnsi="Cambria"/>
          <w:sz w:val="24"/>
          <w:szCs w:val="24"/>
        </w:rPr>
      </w:pPr>
    </w:p>
    <w:p w14:paraId="241D968D" w14:textId="77777777" w:rsidR="00151E8D" w:rsidRDefault="00151E8D" w:rsidP="002343F1">
      <w:pPr>
        <w:spacing w:after="0" w:line="240" w:lineRule="auto"/>
        <w:rPr>
          <w:rFonts w:ascii="Cambria" w:hAnsi="Cambria"/>
          <w:sz w:val="24"/>
          <w:szCs w:val="24"/>
        </w:rPr>
      </w:pPr>
    </w:p>
    <w:p w14:paraId="197233BD" w14:textId="77777777" w:rsidR="00151E8D" w:rsidRDefault="00151E8D" w:rsidP="002343F1">
      <w:pPr>
        <w:spacing w:after="0" w:line="240" w:lineRule="auto"/>
        <w:rPr>
          <w:rFonts w:ascii="Cambria" w:hAnsi="Cambria"/>
          <w:sz w:val="24"/>
          <w:szCs w:val="24"/>
        </w:rPr>
      </w:pPr>
    </w:p>
    <w:p w14:paraId="672CD973" w14:textId="77777777" w:rsidR="00151E8D" w:rsidRDefault="00151E8D" w:rsidP="002343F1">
      <w:pPr>
        <w:spacing w:after="0" w:line="240" w:lineRule="auto"/>
        <w:rPr>
          <w:rFonts w:ascii="Cambria" w:hAnsi="Cambria"/>
          <w:sz w:val="24"/>
          <w:szCs w:val="24"/>
        </w:rPr>
      </w:pPr>
    </w:p>
    <w:p w14:paraId="74B7BD3E" w14:textId="77777777" w:rsidR="00151E8D" w:rsidRDefault="00151E8D" w:rsidP="002343F1">
      <w:pPr>
        <w:spacing w:after="0" w:line="240" w:lineRule="auto"/>
        <w:rPr>
          <w:rFonts w:ascii="Cambria" w:hAnsi="Cambria"/>
          <w:sz w:val="24"/>
          <w:szCs w:val="24"/>
        </w:rPr>
      </w:pPr>
    </w:p>
    <w:p w14:paraId="10600901" w14:textId="77777777" w:rsidR="00151E8D" w:rsidRDefault="00151E8D" w:rsidP="002343F1">
      <w:pPr>
        <w:spacing w:after="0" w:line="240" w:lineRule="auto"/>
        <w:rPr>
          <w:rFonts w:ascii="Cambria" w:hAnsi="Cambria"/>
          <w:sz w:val="24"/>
          <w:szCs w:val="24"/>
        </w:rPr>
      </w:pPr>
    </w:p>
    <w:p w14:paraId="535E6A25" w14:textId="77777777" w:rsidR="00151E8D" w:rsidRDefault="00151E8D" w:rsidP="002343F1">
      <w:pPr>
        <w:spacing w:after="0" w:line="240" w:lineRule="auto"/>
        <w:rPr>
          <w:rFonts w:ascii="Cambria" w:hAnsi="Cambria"/>
          <w:sz w:val="24"/>
          <w:szCs w:val="24"/>
        </w:rPr>
      </w:pPr>
    </w:p>
    <w:p w14:paraId="6997F8CD" w14:textId="77777777" w:rsidR="00151E8D" w:rsidRDefault="00151E8D" w:rsidP="002343F1">
      <w:pPr>
        <w:spacing w:after="0" w:line="240" w:lineRule="auto"/>
        <w:rPr>
          <w:rFonts w:ascii="Cambria" w:hAnsi="Cambria"/>
          <w:sz w:val="24"/>
          <w:szCs w:val="24"/>
        </w:rPr>
      </w:pPr>
    </w:p>
    <w:p w14:paraId="194C73D3" w14:textId="77777777" w:rsidR="00151E8D" w:rsidRDefault="00151E8D" w:rsidP="002343F1">
      <w:pPr>
        <w:spacing w:after="0" w:line="240" w:lineRule="auto"/>
        <w:rPr>
          <w:rFonts w:ascii="Cambria" w:hAnsi="Cambria"/>
          <w:sz w:val="24"/>
          <w:szCs w:val="24"/>
        </w:rPr>
      </w:pPr>
    </w:p>
    <w:p w14:paraId="2B869EAB" w14:textId="77777777" w:rsidR="00151E8D" w:rsidRDefault="00151E8D" w:rsidP="002343F1">
      <w:pPr>
        <w:spacing w:after="0" w:line="240" w:lineRule="auto"/>
        <w:rPr>
          <w:rFonts w:ascii="Cambria" w:hAnsi="Cambria"/>
          <w:sz w:val="24"/>
          <w:szCs w:val="24"/>
        </w:rPr>
      </w:pPr>
    </w:p>
    <w:p w14:paraId="1C017A01" w14:textId="77777777" w:rsidR="00151E8D" w:rsidRDefault="00151E8D" w:rsidP="002343F1">
      <w:pPr>
        <w:spacing w:after="0" w:line="240" w:lineRule="auto"/>
        <w:rPr>
          <w:rFonts w:ascii="Cambria" w:hAnsi="Cambria"/>
          <w:sz w:val="24"/>
          <w:szCs w:val="24"/>
        </w:rPr>
      </w:pPr>
    </w:p>
    <w:p w14:paraId="7253FCBF" w14:textId="77777777" w:rsidR="00151E8D" w:rsidRDefault="00151E8D" w:rsidP="002343F1">
      <w:pPr>
        <w:spacing w:after="0" w:line="240" w:lineRule="auto"/>
        <w:rPr>
          <w:rFonts w:ascii="Cambria" w:hAnsi="Cambria"/>
          <w:sz w:val="24"/>
          <w:szCs w:val="24"/>
        </w:rPr>
      </w:pPr>
    </w:p>
    <w:p w14:paraId="6FD9119A" w14:textId="77777777" w:rsidR="00151E8D" w:rsidRDefault="00151E8D" w:rsidP="002343F1">
      <w:pPr>
        <w:spacing w:after="0" w:line="240" w:lineRule="auto"/>
        <w:rPr>
          <w:rFonts w:ascii="Cambria" w:hAnsi="Cambria"/>
          <w:sz w:val="24"/>
          <w:szCs w:val="24"/>
        </w:rPr>
      </w:pPr>
    </w:p>
    <w:p w14:paraId="0F5B7798" w14:textId="77777777" w:rsidR="00151E8D" w:rsidRDefault="00151E8D" w:rsidP="002343F1">
      <w:pPr>
        <w:spacing w:after="0" w:line="240" w:lineRule="auto"/>
        <w:rPr>
          <w:rFonts w:ascii="Cambria" w:hAnsi="Cambria"/>
          <w:sz w:val="24"/>
          <w:szCs w:val="24"/>
        </w:rPr>
      </w:pPr>
    </w:p>
    <w:p w14:paraId="19DDBED2" w14:textId="77777777" w:rsidR="00151E8D" w:rsidRDefault="00151E8D" w:rsidP="002343F1">
      <w:pPr>
        <w:spacing w:after="0" w:line="240" w:lineRule="auto"/>
        <w:rPr>
          <w:rFonts w:ascii="Cambria" w:hAnsi="Cambria"/>
          <w:sz w:val="24"/>
          <w:szCs w:val="24"/>
        </w:rPr>
      </w:pPr>
    </w:p>
    <w:p w14:paraId="522E18E3" w14:textId="77777777" w:rsidR="00151E8D" w:rsidRDefault="00151E8D" w:rsidP="002343F1">
      <w:pPr>
        <w:spacing w:after="0" w:line="240" w:lineRule="auto"/>
        <w:rPr>
          <w:rFonts w:ascii="Cambria" w:hAnsi="Cambria"/>
          <w:sz w:val="24"/>
          <w:szCs w:val="24"/>
        </w:rPr>
      </w:pPr>
    </w:p>
    <w:p w14:paraId="6782EE6B" w14:textId="77777777" w:rsidR="00151E8D" w:rsidRDefault="00151E8D" w:rsidP="002343F1">
      <w:pPr>
        <w:spacing w:after="0" w:line="240" w:lineRule="auto"/>
        <w:rPr>
          <w:rFonts w:ascii="Cambria" w:hAnsi="Cambria"/>
          <w:sz w:val="24"/>
          <w:szCs w:val="24"/>
        </w:rPr>
      </w:pPr>
    </w:p>
    <w:p w14:paraId="51FC66F5" w14:textId="77777777" w:rsidR="00151E8D" w:rsidRDefault="00151E8D" w:rsidP="002343F1">
      <w:pPr>
        <w:spacing w:after="0" w:line="240" w:lineRule="auto"/>
        <w:rPr>
          <w:rFonts w:ascii="Cambria" w:hAnsi="Cambria"/>
          <w:sz w:val="24"/>
          <w:szCs w:val="24"/>
        </w:rPr>
      </w:pPr>
    </w:p>
    <w:p w14:paraId="2BF0E923" w14:textId="77777777" w:rsidR="00151E8D" w:rsidRDefault="00151E8D" w:rsidP="002343F1">
      <w:pPr>
        <w:spacing w:after="0" w:line="240" w:lineRule="auto"/>
        <w:rPr>
          <w:rFonts w:ascii="Cambria" w:hAnsi="Cambria"/>
          <w:sz w:val="24"/>
          <w:szCs w:val="24"/>
        </w:rPr>
      </w:pPr>
    </w:p>
    <w:p w14:paraId="512C1C62" w14:textId="77777777" w:rsidR="00151E8D" w:rsidRDefault="00151E8D" w:rsidP="002343F1">
      <w:pPr>
        <w:spacing w:after="0" w:line="240" w:lineRule="auto"/>
        <w:rPr>
          <w:rFonts w:ascii="Cambria" w:hAnsi="Cambria"/>
          <w:sz w:val="24"/>
          <w:szCs w:val="24"/>
        </w:rPr>
      </w:pPr>
    </w:p>
    <w:p w14:paraId="69CEEE5D" w14:textId="77777777" w:rsidR="00151E8D" w:rsidRDefault="00151E8D" w:rsidP="002343F1">
      <w:pPr>
        <w:spacing w:after="0" w:line="240" w:lineRule="auto"/>
        <w:rPr>
          <w:rFonts w:ascii="Cambria" w:hAnsi="Cambria"/>
          <w:sz w:val="24"/>
          <w:szCs w:val="24"/>
        </w:rPr>
      </w:pPr>
    </w:p>
    <w:p w14:paraId="41E2B6B3" w14:textId="77777777" w:rsidR="00151E8D" w:rsidRDefault="00151E8D" w:rsidP="002343F1">
      <w:pPr>
        <w:spacing w:after="0" w:line="240" w:lineRule="auto"/>
        <w:rPr>
          <w:rFonts w:ascii="Cambria" w:hAnsi="Cambria"/>
          <w:sz w:val="24"/>
          <w:szCs w:val="24"/>
        </w:rPr>
      </w:pPr>
    </w:p>
    <w:p w14:paraId="68C22ADE" w14:textId="77777777" w:rsidR="00151E8D" w:rsidRDefault="00151E8D" w:rsidP="00151E8D">
      <w:pPr>
        <w:jc w:val="center"/>
        <w:rPr>
          <w:rFonts w:ascii="Cambria" w:eastAsia="Times New Roman" w:hAnsi="Cambria"/>
        </w:rPr>
      </w:pPr>
      <w:r>
        <w:rPr>
          <w:noProof/>
        </w:rPr>
        <w:drawing>
          <wp:inline distT="0" distB="0" distL="0" distR="0" wp14:anchorId="45502FFC" wp14:editId="304DA97E">
            <wp:extent cx="2143125" cy="600075"/>
            <wp:effectExtent l="0" t="0" r="9525" b="9525"/>
            <wp:docPr id="8" name="Picture 8" descr="Society for Science &amp; the Publi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ociety for Science &amp; the Public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58EE7E" w14:textId="509E633D" w:rsidR="00151E8D" w:rsidRPr="00151E8D" w:rsidRDefault="00151E8D" w:rsidP="00151E8D">
      <w:pPr>
        <w:jc w:val="center"/>
        <w:rPr>
          <w:rFonts w:ascii="Cambria" w:eastAsia="Times New Roman" w:hAnsi="Cambria"/>
          <w:b/>
        </w:rPr>
      </w:pPr>
      <w:r w:rsidRPr="00E9059B">
        <w:rPr>
          <w:rFonts w:ascii="Cambria" w:eastAsia="Times New Roman" w:hAnsi="Cambria"/>
          <w:b/>
        </w:rPr>
        <w:t>© Society for Science 2000</w:t>
      </w:r>
      <w:r>
        <w:rPr>
          <w:rFonts w:ascii="Cambria" w:eastAsia="Times New Roman" w:hAnsi="Cambria"/>
          <w:b/>
        </w:rPr>
        <w:t>–</w:t>
      </w:r>
      <w:r w:rsidRPr="00E9059B">
        <w:rPr>
          <w:rFonts w:ascii="Cambria" w:eastAsia="Times New Roman" w:hAnsi="Cambria"/>
          <w:b/>
        </w:rPr>
        <w:t>20</w:t>
      </w:r>
      <w:r>
        <w:rPr>
          <w:rFonts w:ascii="Cambria" w:eastAsia="Times New Roman" w:hAnsi="Cambria"/>
          <w:b/>
        </w:rPr>
        <w:t>24</w:t>
      </w:r>
      <w:r w:rsidRPr="00E9059B">
        <w:rPr>
          <w:rFonts w:ascii="Cambria" w:eastAsia="Times New Roman" w:hAnsi="Cambria"/>
          <w:b/>
        </w:rPr>
        <w:t>. All rights reserved</w:t>
      </w:r>
      <w:r>
        <w:rPr>
          <w:rFonts w:ascii="Cambria" w:eastAsia="Times New Roman" w:hAnsi="Cambria"/>
          <w:b/>
        </w:rPr>
        <w:t>.</w:t>
      </w:r>
    </w:p>
    <w:sectPr w:rsidR="00151E8D" w:rsidRPr="00151E8D" w:rsidSect="00611791">
      <w:headerReference w:type="first" r:id="rId11"/>
      <w:pgSz w:w="12240" w:h="15840"/>
      <w:pgMar w:top="99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CA3295" w14:textId="77777777" w:rsidR="00F17E6E" w:rsidRDefault="00F17E6E" w:rsidP="00404559">
      <w:pPr>
        <w:spacing w:after="0" w:line="240" w:lineRule="auto"/>
      </w:pPr>
      <w:r>
        <w:separator/>
      </w:r>
    </w:p>
  </w:endnote>
  <w:endnote w:type="continuationSeparator" w:id="0">
    <w:p w14:paraId="028CC239" w14:textId="77777777" w:rsidR="00F17E6E" w:rsidRDefault="00F17E6E" w:rsidP="004045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83A27F" w14:textId="77777777" w:rsidR="00F17E6E" w:rsidRDefault="00F17E6E" w:rsidP="00404559">
      <w:pPr>
        <w:spacing w:after="0" w:line="240" w:lineRule="auto"/>
      </w:pPr>
      <w:r>
        <w:separator/>
      </w:r>
    </w:p>
  </w:footnote>
  <w:footnote w:type="continuationSeparator" w:id="0">
    <w:p w14:paraId="0E160F08" w14:textId="77777777" w:rsidR="00F17E6E" w:rsidRDefault="00F17E6E" w:rsidP="004045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01630" w14:textId="77777777" w:rsidR="00CA16D8" w:rsidRDefault="00CA16D8" w:rsidP="00CA16D8">
    <w:pPr>
      <w:pStyle w:val="Heading1"/>
      <w:spacing w:before="0" w:beforeAutospacing="0" w:after="0" w:afterAutospacing="0"/>
      <w:rPr>
        <w:rFonts w:ascii="Cambria" w:eastAsia="Times New Roman" w:hAnsi="Cambria"/>
        <w:b w:val="0"/>
        <w:color w:val="auto"/>
        <w:sz w:val="36"/>
        <w:szCs w:val="36"/>
      </w:rPr>
    </w:pPr>
  </w:p>
  <w:p w14:paraId="575F0B9D" w14:textId="7047FB01" w:rsidR="00813AFB" w:rsidRPr="00656F41" w:rsidRDefault="00CA16D8" w:rsidP="00190FD3">
    <w:pPr>
      <w:pStyle w:val="NormalWeb"/>
      <w:shd w:val="clear" w:color="auto" w:fill="FFFFFF"/>
      <w:spacing w:before="0" w:beforeAutospacing="0" w:after="0" w:afterAutospacing="0"/>
    </w:pPr>
    <w:r w:rsidRPr="00E23394">
      <w:rPr>
        <w:rFonts w:ascii="Lato" w:eastAsia="Times New Roman" w:hAnsi="Lato"/>
        <w:noProof/>
        <w:sz w:val="28"/>
        <w:szCs w:val="28"/>
      </w:rPr>
      <w:drawing>
        <wp:anchor distT="0" distB="0" distL="114300" distR="114300" simplePos="0" relativeHeight="251657216" behindDoc="1" locked="0" layoutInCell="1" allowOverlap="1" wp14:anchorId="225F2E6F" wp14:editId="38851E88">
          <wp:simplePos x="0" y="0"/>
          <wp:positionH relativeFrom="margin">
            <wp:align>left</wp:align>
          </wp:positionH>
          <wp:positionV relativeFrom="page">
            <wp:posOffset>465239</wp:posOffset>
          </wp:positionV>
          <wp:extent cx="2761615" cy="274320"/>
          <wp:effectExtent l="0" t="0" r="635" b="0"/>
          <wp:wrapTight wrapText="bothSides">
            <wp:wrapPolygon edited="0">
              <wp:start x="0" y="0"/>
              <wp:lineTo x="0" y="18000"/>
              <wp:lineTo x="20115" y="19500"/>
              <wp:lineTo x="21456" y="19500"/>
              <wp:lineTo x="21456" y="3000"/>
              <wp:lineTo x="19072" y="0"/>
              <wp:lineTo x="0" y="0"/>
            </wp:wrapPolygon>
          </wp:wrapTight>
          <wp:docPr id="1051508430" name="Graphic 10515084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56237527" name="Picture 165623752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61615" cy="274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76BCC"/>
    <w:multiLevelType w:val="hybridMultilevel"/>
    <w:tmpl w:val="81FAB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3532FF"/>
    <w:multiLevelType w:val="hybridMultilevel"/>
    <w:tmpl w:val="4E1A9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83A3A"/>
    <w:multiLevelType w:val="hybridMultilevel"/>
    <w:tmpl w:val="0BB6B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352F7D"/>
    <w:multiLevelType w:val="hybridMultilevel"/>
    <w:tmpl w:val="12FCD2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B07EA5"/>
    <w:multiLevelType w:val="hybridMultilevel"/>
    <w:tmpl w:val="8C16C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311BD7"/>
    <w:multiLevelType w:val="hybridMultilevel"/>
    <w:tmpl w:val="BA7A63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4711585">
    <w:abstractNumId w:val="5"/>
  </w:num>
  <w:num w:numId="2" w16cid:durableId="1137264757">
    <w:abstractNumId w:val="3"/>
  </w:num>
  <w:num w:numId="3" w16cid:durableId="1439252250">
    <w:abstractNumId w:val="1"/>
  </w:num>
  <w:num w:numId="4" w16cid:durableId="1293099430">
    <w:abstractNumId w:val="4"/>
  </w:num>
  <w:num w:numId="5" w16cid:durableId="784734297">
    <w:abstractNumId w:val="0"/>
  </w:num>
  <w:num w:numId="6" w16cid:durableId="6431227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83860"/>
    <w:rsid w:val="000023E7"/>
    <w:rsid w:val="000035A0"/>
    <w:rsid w:val="00003C5D"/>
    <w:rsid w:val="000073A2"/>
    <w:rsid w:val="000078A0"/>
    <w:rsid w:val="0001601E"/>
    <w:rsid w:val="000169C0"/>
    <w:rsid w:val="0001701A"/>
    <w:rsid w:val="00022A65"/>
    <w:rsid w:val="000253D3"/>
    <w:rsid w:val="00026598"/>
    <w:rsid w:val="00027582"/>
    <w:rsid w:val="0002785E"/>
    <w:rsid w:val="0003070E"/>
    <w:rsid w:val="00030729"/>
    <w:rsid w:val="00030ADB"/>
    <w:rsid w:val="00033BC4"/>
    <w:rsid w:val="0003560F"/>
    <w:rsid w:val="00036AA9"/>
    <w:rsid w:val="00042D9E"/>
    <w:rsid w:val="000463D3"/>
    <w:rsid w:val="0005127A"/>
    <w:rsid w:val="00052893"/>
    <w:rsid w:val="00053BDD"/>
    <w:rsid w:val="00056E8D"/>
    <w:rsid w:val="00056F82"/>
    <w:rsid w:val="00057384"/>
    <w:rsid w:val="00062B73"/>
    <w:rsid w:val="00066EC0"/>
    <w:rsid w:val="00070070"/>
    <w:rsid w:val="00070D5C"/>
    <w:rsid w:val="000736E3"/>
    <w:rsid w:val="000752B7"/>
    <w:rsid w:val="00077C33"/>
    <w:rsid w:val="00080223"/>
    <w:rsid w:val="0008211E"/>
    <w:rsid w:val="00082BC0"/>
    <w:rsid w:val="00084AFB"/>
    <w:rsid w:val="00086034"/>
    <w:rsid w:val="00087C67"/>
    <w:rsid w:val="00091120"/>
    <w:rsid w:val="0009378A"/>
    <w:rsid w:val="000937BE"/>
    <w:rsid w:val="000A2381"/>
    <w:rsid w:val="000A2F34"/>
    <w:rsid w:val="000A55F6"/>
    <w:rsid w:val="000B1FBF"/>
    <w:rsid w:val="000B474D"/>
    <w:rsid w:val="000B6AB7"/>
    <w:rsid w:val="000C021D"/>
    <w:rsid w:val="000C1184"/>
    <w:rsid w:val="000C27E6"/>
    <w:rsid w:val="000C45EC"/>
    <w:rsid w:val="000C5A91"/>
    <w:rsid w:val="000D1569"/>
    <w:rsid w:val="000D202D"/>
    <w:rsid w:val="000D2A5B"/>
    <w:rsid w:val="000D4E2E"/>
    <w:rsid w:val="000D6CEC"/>
    <w:rsid w:val="000E5F3A"/>
    <w:rsid w:val="000F2F20"/>
    <w:rsid w:val="000F682F"/>
    <w:rsid w:val="00101F06"/>
    <w:rsid w:val="0010783C"/>
    <w:rsid w:val="00110420"/>
    <w:rsid w:val="0011278E"/>
    <w:rsid w:val="0011368A"/>
    <w:rsid w:val="00117568"/>
    <w:rsid w:val="00123143"/>
    <w:rsid w:val="0012573A"/>
    <w:rsid w:val="001259C6"/>
    <w:rsid w:val="001266D9"/>
    <w:rsid w:val="00126FD2"/>
    <w:rsid w:val="00127540"/>
    <w:rsid w:val="001308D6"/>
    <w:rsid w:val="00133847"/>
    <w:rsid w:val="00136EE6"/>
    <w:rsid w:val="00140373"/>
    <w:rsid w:val="00140377"/>
    <w:rsid w:val="001405BA"/>
    <w:rsid w:val="00141C5D"/>
    <w:rsid w:val="001423FB"/>
    <w:rsid w:val="00143D8E"/>
    <w:rsid w:val="00147524"/>
    <w:rsid w:val="0015094D"/>
    <w:rsid w:val="00150A60"/>
    <w:rsid w:val="00151E8D"/>
    <w:rsid w:val="0015326A"/>
    <w:rsid w:val="00153815"/>
    <w:rsid w:val="00154014"/>
    <w:rsid w:val="001540A4"/>
    <w:rsid w:val="001669CD"/>
    <w:rsid w:val="0017098C"/>
    <w:rsid w:val="00171A62"/>
    <w:rsid w:val="00172182"/>
    <w:rsid w:val="00173E4E"/>
    <w:rsid w:val="00180154"/>
    <w:rsid w:val="001807B8"/>
    <w:rsid w:val="00180C4D"/>
    <w:rsid w:val="0018444B"/>
    <w:rsid w:val="00184800"/>
    <w:rsid w:val="0018493A"/>
    <w:rsid w:val="001868DA"/>
    <w:rsid w:val="00187A00"/>
    <w:rsid w:val="001902DC"/>
    <w:rsid w:val="00190FD3"/>
    <w:rsid w:val="00191535"/>
    <w:rsid w:val="001940B1"/>
    <w:rsid w:val="00194C31"/>
    <w:rsid w:val="00195C43"/>
    <w:rsid w:val="001A233E"/>
    <w:rsid w:val="001A4DCA"/>
    <w:rsid w:val="001A62ED"/>
    <w:rsid w:val="001A7A29"/>
    <w:rsid w:val="001B2AB5"/>
    <w:rsid w:val="001B3412"/>
    <w:rsid w:val="001B5A9C"/>
    <w:rsid w:val="001B7C46"/>
    <w:rsid w:val="001C0C8F"/>
    <w:rsid w:val="001C1FAB"/>
    <w:rsid w:val="001C5E97"/>
    <w:rsid w:val="001D5BA7"/>
    <w:rsid w:val="001D5EE9"/>
    <w:rsid w:val="001E0191"/>
    <w:rsid w:val="001E5767"/>
    <w:rsid w:val="001E5894"/>
    <w:rsid w:val="001E6649"/>
    <w:rsid w:val="001E748A"/>
    <w:rsid w:val="001F2646"/>
    <w:rsid w:val="001F337C"/>
    <w:rsid w:val="001F6114"/>
    <w:rsid w:val="002020F6"/>
    <w:rsid w:val="002031F7"/>
    <w:rsid w:val="00203C4F"/>
    <w:rsid w:val="00204480"/>
    <w:rsid w:val="002148E1"/>
    <w:rsid w:val="002216B2"/>
    <w:rsid w:val="0022178D"/>
    <w:rsid w:val="002269EA"/>
    <w:rsid w:val="00227806"/>
    <w:rsid w:val="002301F3"/>
    <w:rsid w:val="002309E3"/>
    <w:rsid w:val="00231624"/>
    <w:rsid w:val="002321CA"/>
    <w:rsid w:val="002335C5"/>
    <w:rsid w:val="002342F3"/>
    <w:rsid w:val="002343F1"/>
    <w:rsid w:val="00234591"/>
    <w:rsid w:val="00236CF1"/>
    <w:rsid w:val="002410EA"/>
    <w:rsid w:val="00242958"/>
    <w:rsid w:val="002455C9"/>
    <w:rsid w:val="00245BB6"/>
    <w:rsid w:val="00245F89"/>
    <w:rsid w:val="0024637B"/>
    <w:rsid w:val="00250283"/>
    <w:rsid w:val="002541B6"/>
    <w:rsid w:val="00255899"/>
    <w:rsid w:val="002636D9"/>
    <w:rsid w:val="00265786"/>
    <w:rsid w:val="002664B3"/>
    <w:rsid w:val="00272DA5"/>
    <w:rsid w:val="002769B4"/>
    <w:rsid w:val="00276E8A"/>
    <w:rsid w:val="002772A6"/>
    <w:rsid w:val="00280A74"/>
    <w:rsid w:val="0028221E"/>
    <w:rsid w:val="0028326B"/>
    <w:rsid w:val="002845B9"/>
    <w:rsid w:val="00285253"/>
    <w:rsid w:val="00287AA2"/>
    <w:rsid w:val="00291FB3"/>
    <w:rsid w:val="00294ADD"/>
    <w:rsid w:val="002A053D"/>
    <w:rsid w:val="002A2919"/>
    <w:rsid w:val="002A64A0"/>
    <w:rsid w:val="002A759D"/>
    <w:rsid w:val="002A7D70"/>
    <w:rsid w:val="002B249B"/>
    <w:rsid w:val="002B37B6"/>
    <w:rsid w:val="002B4A24"/>
    <w:rsid w:val="002C7585"/>
    <w:rsid w:val="002D4CE8"/>
    <w:rsid w:val="002D61FA"/>
    <w:rsid w:val="002E058A"/>
    <w:rsid w:val="002E77A7"/>
    <w:rsid w:val="002F1874"/>
    <w:rsid w:val="002F2602"/>
    <w:rsid w:val="002F3CD2"/>
    <w:rsid w:val="002F63A3"/>
    <w:rsid w:val="00303E26"/>
    <w:rsid w:val="00304528"/>
    <w:rsid w:val="003078EC"/>
    <w:rsid w:val="00307DB4"/>
    <w:rsid w:val="00313206"/>
    <w:rsid w:val="00313713"/>
    <w:rsid w:val="00317E7A"/>
    <w:rsid w:val="00322038"/>
    <w:rsid w:val="00322282"/>
    <w:rsid w:val="00324F14"/>
    <w:rsid w:val="00325A7F"/>
    <w:rsid w:val="00325E41"/>
    <w:rsid w:val="0032702E"/>
    <w:rsid w:val="003279F9"/>
    <w:rsid w:val="00327CAF"/>
    <w:rsid w:val="003305E9"/>
    <w:rsid w:val="00330D87"/>
    <w:rsid w:val="003316F0"/>
    <w:rsid w:val="0033365B"/>
    <w:rsid w:val="00341A1A"/>
    <w:rsid w:val="00350310"/>
    <w:rsid w:val="0035287C"/>
    <w:rsid w:val="00357DFA"/>
    <w:rsid w:val="003607A5"/>
    <w:rsid w:val="00363D57"/>
    <w:rsid w:val="00364224"/>
    <w:rsid w:val="00365075"/>
    <w:rsid w:val="00366CDC"/>
    <w:rsid w:val="00381E80"/>
    <w:rsid w:val="00383306"/>
    <w:rsid w:val="00384659"/>
    <w:rsid w:val="003850F2"/>
    <w:rsid w:val="00387944"/>
    <w:rsid w:val="00390B6F"/>
    <w:rsid w:val="00391C3F"/>
    <w:rsid w:val="00391C89"/>
    <w:rsid w:val="003944CA"/>
    <w:rsid w:val="00397FA5"/>
    <w:rsid w:val="003A0C54"/>
    <w:rsid w:val="003A0DA0"/>
    <w:rsid w:val="003A2493"/>
    <w:rsid w:val="003A4814"/>
    <w:rsid w:val="003A6A43"/>
    <w:rsid w:val="003B0646"/>
    <w:rsid w:val="003B1003"/>
    <w:rsid w:val="003B1FBD"/>
    <w:rsid w:val="003B4CB3"/>
    <w:rsid w:val="003C499E"/>
    <w:rsid w:val="003C4AF7"/>
    <w:rsid w:val="003C660E"/>
    <w:rsid w:val="003C720C"/>
    <w:rsid w:val="003D171B"/>
    <w:rsid w:val="003D1AAF"/>
    <w:rsid w:val="003D263F"/>
    <w:rsid w:val="003D3247"/>
    <w:rsid w:val="003D4A29"/>
    <w:rsid w:val="003F1074"/>
    <w:rsid w:val="003F398C"/>
    <w:rsid w:val="003F7E5D"/>
    <w:rsid w:val="00401EFE"/>
    <w:rsid w:val="0040384E"/>
    <w:rsid w:val="00404559"/>
    <w:rsid w:val="004052FB"/>
    <w:rsid w:val="00410E78"/>
    <w:rsid w:val="0041162F"/>
    <w:rsid w:val="0041346E"/>
    <w:rsid w:val="00413478"/>
    <w:rsid w:val="00413632"/>
    <w:rsid w:val="00417522"/>
    <w:rsid w:val="00420641"/>
    <w:rsid w:val="00424EAF"/>
    <w:rsid w:val="00430218"/>
    <w:rsid w:val="004305A8"/>
    <w:rsid w:val="00432C69"/>
    <w:rsid w:val="0043546A"/>
    <w:rsid w:val="00436536"/>
    <w:rsid w:val="00436C72"/>
    <w:rsid w:val="00437356"/>
    <w:rsid w:val="00443849"/>
    <w:rsid w:val="00455F31"/>
    <w:rsid w:val="00466BDC"/>
    <w:rsid w:val="00476E92"/>
    <w:rsid w:val="00477C13"/>
    <w:rsid w:val="004800D5"/>
    <w:rsid w:val="004818BE"/>
    <w:rsid w:val="00483307"/>
    <w:rsid w:val="00483860"/>
    <w:rsid w:val="004856B1"/>
    <w:rsid w:val="00492753"/>
    <w:rsid w:val="00495346"/>
    <w:rsid w:val="004954A7"/>
    <w:rsid w:val="004A0ABB"/>
    <w:rsid w:val="004A2226"/>
    <w:rsid w:val="004A5579"/>
    <w:rsid w:val="004A7C94"/>
    <w:rsid w:val="004B00DE"/>
    <w:rsid w:val="004B0139"/>
    <w:rsid w:val="004B2BD8"/>
    <w:rsid w:val="004B6899"/>
    <w:rsid w:val="004C3102"/>
    <w:rsid w:val="004C6B40"/>
    <w:rsid w:val="004D02BB"/>
    <w:rsid w:val="004D11CD"/>
    <w:rsid w:val="004D165E"/>
    <w:rsid w:val="004D3E15"/>
    <w:rsid w:val="004D6751"/>
    <w:rsid w:val="004E1CCE"/>
    <w:rsid w:val="004E2914"/>
    <w:rsid w:val="004E3A34"/>
    <w:rsid w:val="004E6F41"/>
    <w:rsid w:val="004E6FF9"/>
    <w:rsid w:val="004E7137"/>
    <w:rsid w:val="004F123F"/>
    <w:rsid w:val="004F1847"/>
    <w:rsid w:val="004F1C4C"/>
    <w:rsid w:val="004F4A9B"/>
    <w:rsid w:val="004F6B03"/>
    <w:rsid w:val="0050301C"/>
    <w:rsid w:val="00503857"/>
    <w:rsid w:val="00506AB6"/>
    <w:rsid w:val="00510C0A"/>
    <w:rsid w:val="005131A7"/>
    <w:rsid w:val="005135B7"/>
    <w:rsid w:val="0051371B"/>
    <w:rsid w:val="005139D4"/>
    <w:rsid w:val="0051748A"/>
    <w:rsid w:val="00517EBA"/>
    <w:rsid w:val="00523A57"/>
    <w:rsid w:val="00526484"/>
    <w:rsid w:val="00526671"/>
    <w:rsid w:val="0052699C"/>
    <w:rsid w:val="00530E7E"/>
    <w:rsid w:val="0053215B"/>
    <w:rsid w:val="00532264"/>
    <w:rsid w:val="00533A0F"/>
    <w:rsid w:val="0053558B"/>
    <w:rsid w:val="005367DE"/>
    <w:rsid w:val="00541D2E"/>
    <w:rsid w:val="00543047"/>
    <w:rsid w:val="00543E23"/>
    <w:rsid w:val="005450A7"/>
    <w:rsid w:val="00547319"/>
    <w:rsid w:val="00551B97"/>
    <w:rsid w:val="005547D7"/>
    <w:rsid w:val="005550F5"/>
    <w:rsid w:val="0055618C"/>
    <w:rsid w:val="00561466"/>
    <w:rsid w:val="005624EE"/>
    <w:rsid w:val="00565BEE"/>
    <w:rsid w:val="00584DBE"/>
    <w:rsid w:val="00590A5E"/>
    <w:rsid w:val="0059393D"/>
    <w:rsid w:val="00597A92"/>
    <w:rsid w:val="005A0EC3"/>
    <w:rsid w:val="005A1523"/>
    <w:rsid w:val="005A610F"/>
    <w:rsid w:val="005A69BA"/>
    <w:rsid w:val="005B0569"/>
    <w:rsid w:val="005B4462"/>
    <w:rsid w:val="005B5814"/>
    <w:rsid w:val="005B6881"/>
    <w:rsid w:val="005B70DB"/>
    <w:rsid w:val="005C02D4"/>
    <w:rsid w:val="005C20A8"/>
    <w:rsid w:val="005C34F1"/>
    <w:rsid w:val="005C5177"/>
    <w:rsid w:val="005D0605"/>
    <w:rsid w:val="005D4CB4"/>
    <w:rsid w:val="005E2190"/>
    <w:rsid w:val="005E6D5F"/>
    <w:rsid w:val="005F4003"/>
    <w:rsid w:val="005F4865"/>
    <w:rsid w:val="005F64EF"/>
    <w:rsid w:val="005F69A1"/>
    <w:rsid w:val="005F7661"/>
    <w:rsid w:val="00602F44"/>
    <w:rsid w:val="00603905"/>
    <w:rsid w:val="00604234"/>
    <w:rsid w:val="006104E6"/>
    <w:rsid w:val="006114CB"/>
    <w:rsid w:val="00611728"/>
    <w:rsid w:val="00611791"/>
    <w:rsid w:val="0061368A"/>
    <w:rsid w:val="006151B0"/>
    <w:rsid w:val="00621A3A"/>
    <w:rsid w:val="00621BBA"/>
    <w:rsid w:val="00622255"/>
    <w:rsid w:val="0062730C"/>
    <w:rsid w:val="006279EB"/>
    <w:rsid w:val="00630BE1"/>
    <w:rsid w:val="0063397E"/>
    <w:rsid w:val="00633ACE"/>
    <w:rsid w:val="006356B1"/>
    <w:rsid w:val="00635DD7"/>
    <w:rsid w:val="0063679D"/>
    <w:rsid w:val="00637DD1"/>
    <w:rsid w:val="00644C44"/>
    <w:rsid w:val="00644C9B"/>
    <w:rsid w:val="00647FC5"/>
    <w:rsid w:val="00652ABB"/>
    <w:rsid w:val="00652D07"/>
    <w:rsid w:val="00653B0D"/>
    <w:rsid w:val="00653FCE"/>
    <w:rsid w:val="006553C3"/>
    <w:rsid w:val="006560AB"/>
    <w:rsid w:val="00656F41"/>
    <w:rsid w:val="00657F42"/>
    <w:rsid w:val="00660340"/>
    <w:rsid w:val="00660541"/>
    <w:rsid w:val="006606D0"/>
    <w:rsid w:val="00661192"/>
    <w:rsid w:val="0067036C"/>
    <w:rsid w:val="00673844"/>
    <w:rsid w:val="006754A1"/>
    <w:rsid w:val="00676B6B"/>
    <w:rsid w:val="00681239"/>
    <w:rsid w:val="006824DF"/>
    <w:rsid w:val="00683035"/>
    <w:rsid w:val="0068343E"/>
    <w:rsid w:val="0069220D"/>
    <w:rsid w:val="006925BD"/>
    <w:rsid w:val="00692DB9"/>
    <w:rsid w:val="0069350F"/>
    <w:rsid w:val="006970E3"/>
    <w:rsid w:val="00697BBB"/>
    <w:rsid w:val="006A009D"/>
    <w:rsid w:val="006A035D"/>
    <w:rsid w:val="006A1195"/>
    <w:rsid w:val="006A1C4C"/>
    <w:rsid w:val="006A2761"/>
    <w:rsid w:val="006B2387"/>
    <w:rsid w:val="006B6B01"/>
    <w:rsid w:val="006C20A6"/>
    <w:rsid w:val="006C231E"/>
    <w:rsid w:val="006D1D86"/>
    <w:rsid w:val="006D44A7"/>
    <w:rsid w:val="006D4BDE"/>
    <w:rsid w:val="006D6D43"/>
    <w:rsid w:val="006D6DD4"/>
    <w:rsid w:val="006E14F2"/>
    <w:rsid w:val="006E2E03"/>
    <w:rsid w:val="006E3536"/>
    <w:rsid w:val="006E4440"/>
    <w:rsid w:val="006E4C03"/>
    <w:rsid w:val="006E52D3"/>
    <w:rsid w:val="006E5D9B"/>
    <w:rsid w:val="006E61D4"/>
    <w:rsid w:val="006F250B"/>
    <w:rsid w:val="006F4045"/>
    <w:rsid w:val="006F5389"/>
    <w:rsid w:val="006F5BD7"/>
    <w:rsid w:val="006F5D0B"/>
    <w:rsid w:val="006F5D7E"/>
    <w:rsid w:val="006F70F8"/>
    <w:rsid w:val="006F7762"/>
    <w:rsid w:val="007012F7"/>
    <w:rsid w:val="00706A70"/>
    <w:rsid w:val="00707F59"/>
    <w:rsid w:val="007140BA"/>
    <w:rsid w:val="0072058C"/>
    <w:rsid w:val="0072322D"/>
    <w:rsid w:val="00725033"/>
    <w:rsid w:val="00726718"/>
    <w:rsid w:val="00735072"/>
    <w:rsid w:val="00736E10"/>
    <w:rsid w:val="00740673"/>
    <w:rsid w:val="00743BD4"/>
    <w:rsid w:val="00745842"/>
    <w:rsid w:val="007464D1"/>
    <w:rsid w:val="00747285"/>
    <w:rsid w:val="0075081F"/>
    <w:rsid w:val="00751621"/>
    <w:rsid w:val="00756E59"/>
    <w:rsid w:val="00761D8F"/>
    <w:rsid w:val="007632DF"/>
    <w:rsid w:val="0076351C"/>
    <w:rsid w:val="00763BC5"/>
    <w:rsid w:val="0076499F"/>
    <w:rsid w:val="00765E60"/>
    <w:rsid w:val="00765F57"/>
    <w:rsid w:val="00766044"/>
    <w:rsid w:val="007712BB"/>
    <w:rsid w:val="00772618"/>
    <w:rsid w:val="00777B85"/>
    <w:rsid w:val="00782BD4"/>
    <w:rsid w:val="00784157"/>
    <w:rsid w:val="00786359"/>
    <w:rsid w:val="00790BA3"/>
    <w:rsid w:val="007915E3"/>
    <w:rsid w:val="007923A0"/>
    <w:rsid w:val="00796D15"/>
    <w:rsid w:val="00796FBE"/>
    <w:rsid w:val="007A193B"/>
    <w:rsid w:val="007A284F"/>
    <w:rsid w:val="007A44EB"/>
    <w:rsid w:val="007A6200"/>
    <w:rsid w:val="007B3C89"/>
    <w:rsid w:val="007B5411"/>
    <w:rsid w:val="007B7683"/>
    <w:rsid w:val="007C17F2"/>
    <w:rsid w:val="007C4E86"/>
    <w:rsid w:val="007C64E5"/>
    <w:rsid w:val="007D0066"/>
    <w:rsid w:val="007D0266"/>
    <w:rsid w:val="007D18DB"/>
    <w:rsid w:val="007D2608"/>
    <w:rsid w:val="007D3422"/>
    <w:rsid w:val="007D7022"/>
    <w:rsid w:val="007E3CCA"/>
    <w:rsid w:val="007E418E"/>
    <w:rsid w:val="007E49B0"/>
    <w:rsid w:val="007F0F68"/>
    <w:rsid w:val="007F1C4F"/>
    <w:rsid w:val="007F2017"/>
    <w:rsid w:val="007F2362"/>
    <w:rsid w:val="007F5F60"/>
    <w:rsid w:val="007F76C3"/>
    <w:rsid w:val="00801EC6"/>
    <w:rsid w:val="0080342E"/>
    <w:rsid w:val="00804A31"/>
    <w:rsid w:val="00804A4F"/>
    <w:rsid w:val="00804AF6"/>
    <w:rsid w:val="00804FF7"/>
    <w:rsid w:val="0080524D"/>
    <w:rsid w:val="00807C43"/>
    <w:rsid w:val="00813AFB"/>
    <w:rsid w:val="00815F9E"/>
    <w:rsid w:val="00816696"/>
    <w:rsid w:val="0081736B"/>
    <w:rsid w:val="008177A4"/>
    <w:rsid w:val="00827C30"/>
    <w:rsid w:val="00831691"/>
    <w:rsid w:val="008330E6"/>
    <w:rsid w:val="00833665"/>
    <w:rsid w:val="00833E4E"/>
    <w:rsid w:val="0083470B"/>
    <w:rsid w:val="00834FF6"/>
    <w:rsid w:val="008361D2"/>
    <w:rsid w:val="00837E21"/>
    <w:rsid w:val="00846B42"/>
    <w:rsid w:val="00850948"/>
    <w:rsid w:val="00870A92"/>
    <w:rsid w:val="008755CB"/>
    <w:rsid w:val="0088327C"/>
    <w:rsid w:val="00887E42"/>
    <w:rsid w:val="00890922"/>
    <w:rsid w:val="0089606F"/>
    <w:rsid w:val="00896764"/>
    <w:rsid w:val="008A0655"/>
    <w:rsid w:val="008A5F53"/>
    <w:rsid w:val="008A656B"/>
    <w:rsid w:val="008A7C62"/>
    <w:rsid w:val="008B3127"/>
    <w:rsid w:val="008B324B"/>
    <w:rsid w:val="008C00D6"/>
    <w:rsid w:val="008C0C97"/>
    <w:rsid w:val="008C23B3"/>
    <w:rsid w:val="008C766D"/>
    <w:rsid w:val="008D05EB"/>
    <w:rsid w:val="008D5A15"/>
    <w:rsid w:val="008E11ED"/>
    <w:rsid w:val="008E191A"/>
    <w:rsid w:val="008E19AD"/>
    <w:rsid w:val="008E4BFA"/>
    <w:rsid w:val="008E4C34"/>
    <w:rsid w:val="008E5753"/>
    <w:rsid w:val="008E666B"/>
    <w:rsid w:val="008F6128"/>
    <w:rsid w:val="00901B2A"/>
    <w:rsid w:val="009022E0"/>
    <w:rsid w:val="00902F1C"/>
    <w:rsid w:val="00904485"/>
    <w:rsid w:val="00911450"/>
    <w:rsid w:val="00912E53"/>
    <w:rsid w:val="0091602D"/>
    <w:rsid w:val="009172BD"/>
    <w:rsid w:val="00930915"/>
    <w:rsid w:val="00931371"/>
    <w:rsid w:val="0093776B"/>
    <w:rsid w:val="009423DC"/>
    <w:rsid w:val="00944E47"/>
    <w:rsid w:val="009515FA"/>
    <w:rsid w:val="00952B80"/>
    <w:rsid w:val="00953102"/>
    <w:rsid w:val="00953A62"/>
    <w:rsid w:val="00953E89"/>
    <w:rsid w:val="00954C21"/>
    <w:rsid w:val="00955EC0"/>
    <w:rsid w:val="009665F7"/>
    <w:rsid w:val="0096775E"/>
    <w:rsid w:val="00967B5A"/>
    <w:rsid w:val="00973BB1"/>
    <w:rsid w:val="009743EB"/>
    <w:rsid w:val="00974465"/>
    <w:rsid w:val="0097448E"/>
    <w:rsid w:val="00974F45"/>
    <w:rsid w:val="00975008"/>
    <w:rsid w:val="00975744"/>
    <w:rsid w:val="0097665A"/>
    <w:rsid w:val="00976DE4"/>
    <w:rsid w:val="00981D5E"/>
    <w:rsid w:val="009840E3"/>
    <w:rsid w:val="0098734A"/>
    <w:rsid w:val="009906B0"/>
    <w:rsid w:val="0099085F"/>
    <w:rsid w:val="00995F4E"/>
    <w:rsid w:val="00996CA7"/>
    <w:rsid w:val="009975A9"/>
    <w:rsid w:val="009A17AF"/>
    <w:rsid w:val="009A245C"/>
    <w:rsid w:val="009A3DCE"/>
    <w:rsid w:val="009A4311"/>
    <w:rsid w:val="009A59AD"/>
    <w:rsid w:val="009A5E5F"/>
    <w:rsid w:val="009A6050"/>
    <w:rsid w:val="009A7B05"/>
    <w:rsid w:val="009B101D"/>
    <w:rsid w:val="009B1BF7"/>
    <w:rsid w:val="009B2445"/>
    <w:rsid w:val="009B643E"/>
    <w:rsid w:val="009C0C4C"/>
    <w:rsid w:val="009C233A"/>
    <w:rsid w:val="009C49B4"/>
    <w:rsid w:val="009D0099"/>
    <w:rsid w:val="009D1DAB"/>
    <w:rsid w:val="009D5398"/>
    <w:rsid w:val="009D7267"/>
    <w:rsid w:val="009E13C0"/>
    <w:rsid w:val="009E1C8E"/>
    <w:rsid w:val="009E2629"/>
    <w:rsid w:val="009E72F1"/>
    <w:rsid w:val="009F3D83"/>
    <w:rsid w:val="00A01575"/>
    <w:rsid w:val="00A028DE"/>
    <w:rsid w:val="00A05387"/>
    <w:rsid w:val="00A07E77"/>
    <w:rsid w:val="00A10A7F"/>
    <w:rsid w:val="00A1169F"/>
    <w:rsid w:val="00A1217E"/>
    <w:rsid w:val="00A12718"/>
    <w:rsid w:val="00A23863"/>
    <w:rsid w:val="00A27FCB"/>
    <w:rsid w:val="00A30675"/>
    <w:rsid w:val="00A30983"/>
    <w:rsid w:val="00A30F82"/>
    <w:rsid w:val="00A31783"/>
    <w:rsid w:val="00A337C8"/>
    <w:rsid w:val="00A43167"/>
    <w:rsid w:val="00A443E8"/>
    <w:rsid w:val="00A4708C"/>
    <w:rsid w:val="00A47BD5"/>
    <w:rsid w:val="00A502C6"/>
    <w:rsid w:val="00A5099F"/>
    <w:rsid w:val="00A52CD4"/>
    <w:rsid w:val="00A53FCC"/>
    <w:rsid w:val="00A558BC"/>
    <w:rsid w:val="00A75801"/>
    <w:rsid w:val="00A76B3B"/>
    <w:rsid w:val="00A9306C"/>
    <w:rsid w:val="00A941D9"/>
    <w:rsid w:val="00A96113"/>
    <w:rsid w:val="00AA25FD"/>
    <w:rsid w:val="00AA34A8"/>
    <w:rsid w:val="00AA68D0"/>
    <w:rsid w:val="00AB424C"/>
    <w:rsid w:val="00AB6C31"/>
    <w:rsid w:val="00AC0A55"/>
    <w:rsid w:val="00AC114E"/>
    <w:rsid w:val="00AC13FA"/>
    <w:rsid w:val="00AC23EF"/>
    <w:rsid w:val="00AC31F0"/>
    <w:rsid w:val="00AC3200"/>
    <w:rsid w:val="00AC484F"/>
    <w:rsid w:val="00AC5C3C"/>
    <w:rsid w:val="00AC76BF"/>
    <w:rsid w:val="00AD00D1"/>
    <w:rsid w:val="00AD4C92"/>
    <w:rsid w:val="00AD753C"/>
    <w:rsid w:val="00AE3C78"/>
    <w:rsid w:val="00AE4EE7"/>
    <w:rsid w:val="00AE7524"/>
    <w:rsid w:val="00AF2612"/>
    <w:rsid w:val="00AF4D36"/>
    <w:rsid w:val="00B0714E"/>
    <w:rsid w:val="00B0763F"/>
    <w:rsid w:val="00B1624D"/>
    <w:rsid w:val="00B17565"/>
    <w:rsid w:val="00B21AC5"/>
    <w:rsid w:val="00B23319"/>
    <w:rsid w:val="00B24E7C"/>
    <w:rsid w:val="00B25481"/>
    <w:rsid w:val="00B259BB"/>
    <w:rsid w:val="00B315DB"/>
    <w:rsid w:val="00B31E1D"/>
    <w:rsid w:val="00B329A6"/>
    <w:rsid w:val="00B36AF5"/>
    <w:rsid w:val="00B37817"/>
    <w:rsid w:val="00B4101A"/>
    <w:rsid w:val="00B435E3"/>
    <w:rsid w:val="00B43751"/>
    <w:rsid w:val="00B448C5"/>
    <w:rsid w:val="00B4662B"/>
    <w:rsid w:val="00B51534"/>
    <w:rsid w:val="00B54320"/>
    <w:rsid w:val="00B54766"/>
    <w:rsid w:val="00B63382"/>
    <w:rsid w:val="00B6438E"/>
    <w:rsid w:val="00B6454B"/>
    <w:rsid w:val="00B65CBD"/>
    <w:rsid w:val="00B67E6C"/>
    <w:rsid w:val="00B7037C"/>
    <w:rsid w:val="00B75AAA"/>
    <w:rsid w:val="00B85EDB"/>
    <w:rsid w:val="00B878FE"/>
    <w:rsid w:val="00B90156"/>
    <w:rsid w:val="00B91DC4"/>
    <w:rsid w:val="00B93A0F"/>
    <w:rsid w:val="00B96F09"/>
    <w:rsid w:val="00BA10C9"/>
    <w:rsid w:val="00BA2AFC"/>
    <w:rsid w:val="00BA3552"/>
    <w:rsid w:val="00BA3E96"/>
    <w:rsid w:val="00BA48AA"/>
    <w:rsid w:val="00BB0459"/>
    <w:rsid w:val="00BB0AAF"/>
    <w:rsid w:val="00BB2316"/>
    <w:rsid w:val="00BB5DD6"/>
    <w:rsid w:val="00BB782B"/>
    <w:rsid w:val="00BC338B"/>
    <w:rsid w:val="00BC5D87"/>
    <w:rsid w:val="00BD0C65"/>
    <w:rsid w:val="00BD44BC"/>
    <w:rsid w:val="00BD4C75"/>
    <w:rsid w:val="00BE1943"/>
    <w:rsid w:val="00BE1AE5"/>
    <w:rsid w:val="00BE7489"/>
    <w:rsid w:val="00BE7DF0"/>
    <w:rsid w:val="00BF263A"/>
    <w:rsid w:val="00BF7814"/>
    <w:rsid w:val="00C03DD6"/>
    <w:rsid w:val="00C04F0E"/>
    <w:rsid w:val="00C068BC"/>
    <w:rsid w:val="00C11884"/>
    <w:rsid w:val="00C135FF"/>
    <w:rsid w:val="00C162B2"/>
    <w:rsid w:val="00C22A8D"/>
    <w:rsid w:val="00C23749"/>
    <w:rsid w:val="00C2399B"/>
    <w:rsid w:val="00C24F51"/>
    <w:rsid w:val="00C3083C"/>
    <w:rsid w:val="00C3153C"/>
    <w:rsid w:val="00C3240D"/>
    <w:rsid w:val="00C3604A"/>
    <w:rsid w:val="00C421B4"/>
    <w:rsid w:val="00C45884"/>
    <w:rsid w:val="00C51BE5"/>
    <w:rsid w:val="00C5255F"/>
    <w:rsid w:val="00C54353"/>
    <w:rsid w:val="00C550A0"/>
    <w:rsid w:val="00C57287"/>
    <w:rsid w:val="00C60041"/>
    <w:rsid w:val="00C605CB"/>
    <w:rsid w:val="00C60628"/>
    <w:rsid w:val="00C61B4D"/>
    <w:rsid w:val="00C65BC9"/>
    <w:rsid w:val="00C729AB"/>
    <w:rsid w:val="00C74EFB"/>
    <w:rsid w:val="00C75088"/>
    <w:rsid w:val="00C84358"/>
    <w:rsid w:val="00C9548C"/>
    <w:rsid w:val="00CA16D8"/>
    <w:rsid w:val="00CA4D84"/>
    <w:rsid w:val="00CA4DD8"/>
    <w:rsid w:val="00CB1B22"/>
    <w:rsid w:val="00CB7B80"/>
    <w:rsid w:val="00CC1071"/>
    <w:rsid w:val="00CC1BE4"/>
    <w:rsid w:val="00CC5B28"/>
    <w:rsid w:val="00CC690F"/>
    <w:rsid w:val="00CC6ED1"/>
    <w:rsid w:val="00CD2223"/>
    <w:rsid w:val="00CD63DE"/>
    <w:rsid w:val="00CD6D00"/>
    <w:rsid w:val="00CD7547"/>
    <w:rsid w:val="00CE18DC"/>
    <w:rsid w:val="00CE5E77"/>
    <w:rsid w:val="00CF281F"/>
    <w:rsid w:val="00D03E59"/>
    <w:rsid w:val="00D06FDD"/>
    <w:rsid w:val="00D07223"/>
    <w:rsid w:val="00D07DB5"/>
    <w:rsid w:val="00D10F78"/>
    <w:rsid w:val="00D11BA0"/>
    <w:rsid w:val="00D131F9"/>
    <w:rsid w:val="00D13D0D"/>
    <w:rsid w:val="00D14C8B"/>
    <w:rsid w:val="00D23CBE"/>
    <w:rsid w:val="00D271F1"/>
    <w:rsid w:val="00D34288"/>
    <w:rsid w:val="00D40599"/>
    <w:rsid w:val="00D417D1"/>
    <w:rsid w:val="00D4776D"/>
    <w:rsid w:val="00D53536"/>
    <w:rsid w:val="00D57F86"/>
    <w:rsid w:val="00D62AF0"/>
    <w:rsid w:val="00D633B7"/>
    <w:rsid w:val="00D67191"/>
    <w:rsid w:val="00D734A8"/>
    <w:rsid w:val="00D7459E"/>
    <w:rsid w:val="00D746B7"/>
    <w:rsid w:val="00D76D1D"/>
    <w:rsid w:val="00D8119F"/>
    <w:rsid w:val="00D911A4"/>
    <w:rsid w:val="00D9207A"/>
    <w:rsid w:val="00D92203"/>
    <w:rsid w:val="00D95645"/>
    <w:rsid w:val="00D96D61"/>
    <w:rsid w:val="00D971E4"/>
    <w:rsid w:val="00DA2F8E"/>
    <w:rsid w:val="00DA3302"/>
    <w:rsid w:val="00DA396D"/>
    <w:rsid w:val="00DA3BED"/>
    <w:rsid w:val="00DA7367"/>
    <w:rsid w:val="00DB27C7"/>
    <w:rsid w:val="00DB3A2D"/>
    <w:rsid w:val="00DB6BD7"/>
    <w:rsid w:val="00DB71F3"/>
    <w:rsid w:val="00DC1E58"/>
    <w:rsid w:val="00DC3004"/>
    <w:rsid w:val="00DC33E9"/>
    <w:rsid w:val="00DD16D0"/>
    <w:rsid w:val="00DD52BC"/>
    <w:rsid w:val="00DD621D"/>
    <w:rsid w:val="00DE5BA9"/>
    <w:rsid w:val="00DE6397"/>
    <w:rsid w:val="00DE6892"/>
    <w:rsid w:val="00DE6D7C"/>
    <w:rsid w:val="00DF2B25"/>
    <w:rsid w:val="00DF693F"/>
    <w:rsid w:val="00E039CE"/>
    <w:rsid w:val="00E04DAB"/>
    <w:rsid w:val="00E07AC4"/>
    <w:rsid w:val="00E10E09"/>
    <w:rsid w:val="00E11E85"/>
    <w:rsid w:val="00E13876"/>
    <w:rsid w:val="00E16C93"/>
    <w:rsid w:val="00E226C9"/>
    <w:rsid w:val="00E23394"/>
    <w:rsid w:val="00E24CF3"/>
    <w:rsid w:val="00E40353"/>
    <w:rsid w:val="00E42FFC"/>
    <w:rsid w:val="00E45ED7"/>
    <w:rsid w:val="00E504DD"/>
    <w:rsid w:val="00E559D2"/>
    <w:rsid w:val="00E65B0F"/>
    <w:rsid w:val="00E662F8"/>
    <w:rsid w:val="00E747AA"/>
    <w:rsid w:val="00E756D3"/>
    <w:rsid w:val="00E75AA7"/>
    <w:rsid w:val="00E8002A"/>
    <w:rsid w:val="00E80F39"/>
    <w:rsid w:val="00E81FDE"/>
    <w:rsid w:val="00E847C7"/>
    <w:rsid w:val="00E9517E"/>
    <w:rsid w:val="00E952E9"/>
    <w:rsid w:val="00E96096"/>
    <w:rsid w:val="00E9707A"/>
    <w:rsid w:val="00E977E5"/>
    <w:rsid w:val="00EA1004"/>
    <w:rsid w:val="00EA13EB"/>
    <w:rsid w:val="00EA23F8"/>
    <w:rsid w:val="00EA33D6"/>
    <w:rsid w:val="00EA5F69"/>
    <w:rsid w:val="00EA6F05"/>
    <w:rsid w:val="00EB27F6"/>
    <w:rsid w:val="00EB388E"/>
    <w:rsid w:val="00EB55F3"/>
    <w:rsid w:val="00ED2408"/>
    <w:rsid w:val="00ED43E8"/>
    <w:rsid w:val="00ED492F"/>
    <w:rsid w:val="00EE5270"/>
    <w:rsid w:val="00EE7371"/>
    <w:rsid w:val="00EE7FD6"/>
    <w:rsid w:val="00EF3A57"/>
    <w:rsid w:val="00EF3D1F"/>
    <w:rsid w:val="00EF6DBD"/>
    <w:rsid w:val="00EF7795"/>
    <w:rsid w:val="00EF7A05"/>
    <w:rsid w:val="00F0160D"/>
    <w:rsid w:val="00F0474B"/>
    <w:rsid w:val="00F1280C"/>
    <w:rsid w:val="00F13480"/>
    <w:rsid w:val="00F13959"/>
    <w:rsid w:val="00F14CD9"/>
    <w:rsid w:val="00F16A9D"/>
    <w:rsid w:val="00F17E6E"/>
    <w:rsid w:val="00F2249F"/>
    <w:rsid w:val="00F23B6D"/>
    <w:rsid w:val="00F24211"/>
    <w:rsid w:val="00F26A9D"/>
    <w:rsid w:val="00F32D3F"/>
    <w:rsid w:val="00F339D6"/>
    <w:rsid w:val="00F34F8E"/>
    <w:rsid w:val="00F35027"/>
    <w:rsid w:val="00F40DBA"/>
    <w:rsid w:val="00F4207A"/>
    <w:rsid w:val="00F43EBF"/>
    <w:rsid w:val="00F45BE6"/>
    <w:rsid w:val="00F45FA7"/>
    <w:rsid w:val="00F55519"/>
    <w:rsid w:val="00F56A48"/>
    <w:rsid w:val="00F63571"/>
    <w:rsid w:val="00F6376E"/>
    <w:rsid w:val="00F63AE1"/>
    <w:rsid w:val="00F66CF3"/>
    <w:rsid w:val="00F70DEB"/>
    <w:rsid w:val="00F71542"/>
    <w:rsid w:val="00F7193D"/>
    <w:rsid w:val="00F72DE2"/>
    <w:rsid w:val="00F749A0"/>
    <w:rsid w:val="00F801B5"/>
    <w:rsid w:val="00F80ED3"/>
    <w:rsid w:val="00F84B5C"/>
    <w:rsid w:val="00F85BE9"/>
    <w:rsid w:val="00F86E4A"/>
    <w:rsid w:val="00F90800"/>
    <w:rsid w:val="00F9121B"/>
    <w:rsid w:val="00F92E7C"/>
    <w:rsid w:val="00F931F2"/>
    <w:rsid w:val="00F939AF"/>
    <w:rsid w:val="00F949B1"/>
    <w:rsid w:val="00FA16E0"/>
    <w:rsid w:val="00FA1E4D"/>
    <w:rsid w:val="00FA1F2A"/>
    <w:rsid w:val="00FA44A7"/>
    <w:rsid w:val="00FA492C"/>
    <w:rsid w:val="00FA5EEA"/>
    <w:rsid w:val="00FA7AE7"/>
    <w:rsid w:val="00FB1CCD"/>
    <w:rsid w:val="00FB3B2E"/>
    <w:rsid w:val="00FB3CA4"/>
    <w:rsid w:val="00FB45E9"/>
    <w:rsid w:val="00FB49A6"/>
    <w:rsid w:val="00FB6997"/>
    <w:rsid w:val="00FB7952"/>
    <w:rsid w:val="00FC1C26"/>
    <w:rsid w:val="00FC437D"/>
    <w:rsid w:val="00FC4A4A"/>
    <w:rsid w:val="00FC5390"/>
    <w:rsid w:val="00FD19CC"/>
    <w:rsid w:val="00FD5244"/>
    <w:rsid w:val="00FD7174"/>
    <w:rsid w:val="00FE016B"/>
    <w:rsid w:val="00FE34A2"/>
    <w:rsid w:val="00FE3F4F"/>
    <w:rsid w:val="00FE7279"/>
    <w:rsid w:val="00FF16F4"/>
    <w:rsid w:val="00FF3836"/>
    <w:rsid w:val="00FF58F2"/>
    <w:rsid w:val="00FF5D55"/>
    <w:rsid w:val="00FF7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3FC0FDD"/>
  <w15:docId w15:val="{0AAEA009-9395-43EF-9933-F524DB109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3905"/>
    <w:pPr>
      <w:spacing w:line="256" w:lineRule="auto"/>
    </w:pPr>
    <w:rPr>
      <w:kern w:val="2"/>
      <w14:ligatures w14:val="standardContextual"/>
    </w:rPr>
  </w:style>
  <w:style w:type="paragraph" w:styleId="Heading1">
    <w:name w:val="heading 1"/>
    <w:basedOn w:val="Normal"/>
    <w:link w:val="Heading1Char"/>
    <w:uiPriority w:val="9"/>
    <w:qFormat/>
    <w:rsid w:val="00404559"/>
    <w:pPr>
      <w:spacing w:before="100" w:beforeAutospacing="1" w:after="100" w:afterAutospacing="1" w:line="240" w:lineRule="auto"/>
      <w:outlineLvl w:val="0"/>
    </w:pPr>
    <w:rPr>
      <w:rFonts w:ascii="Calibri" w:eastAsia="MS Gothic" w:hAnsi="Calibri" w:cs="Times New Roman"/>
      <w:b/>
      <w:bCs/>
      <w:color w:val="345A8A"/>
      <w:kern w:val="0"/>
      <w:sz w:val="32"/>
      <w:szCs w:val="32"/>
      <w14:ligatures w14:val="non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540A4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sz w:val="26"/>
      <w:szCs w:val="26"/>
      <w14:ligatures w14:val="non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E1AE5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4559"/>
    <w:pPr>
      <w:tabs>
        <w:tab w:val="center" w:pos="4680"/>
        <w:tab w:val="right" w:pos="9360"/>
      </w:tabs>
      <w:spacing w:after="0" w:line="240" w:lineRule="auto"/>
    </w:pPr>
    <w:rPr>
      <w:kern w:val="0"/>
      <w14:ligatures w14:val="none"/>
    </w:rPr>
  </w:style>
  <w:style w:type="character" w:customStyle="1" w:styleId="HeaderChar">
    <w:name w:val="Header Char"/>
    <w:basedOn w:val="DefaultParagraphFont"/>
    <w:link w:val="Header"/>
    <w:uiPriority w:val="99"/>
    <w:rsid w:val="00404559"/>
  </w:style>
  <w:style w:type="paragraph" w:styleId="Footer">
    <w:name w:val="footer"/>
    <w:basedOn w:val="Normal"/>
    <w:link w:val="FooterChar"/>
    <w:uiPriority w:val="99"/>
    <w:unhideWhenUsed/>
    <w:rsid w:val="00404559"/>
    <w:pPr>
      <w:tabs>
        <w:tab w:val="center" w:pos="4680"/>
        <w:tab w:val="right" w:pos="9360"/>
      </w:tabs>
      <w:spacing w:after="0" w:line="240" w:lineRule="auto"/>
    </w:pPr>
    <w:rPr>
      <w:kern w:val="0"/>
      <w14:ligatures w14:val="none"/>
    </w:rPr>
  </w:style>
  <w:style w:type="character" w:customStyle="1" w:styleId="FooterChar">
    <w:name w:val="Footer Char"/>
    <w:basedOn w:val="DefaultParagraphFont"/>
    <w:link w:val="Footer"/>
    <w:uiPriority w:val="99"/>
    <w:rsid w:val="00404559"/>
  </w:style>
  <w:style w:type="character" w:customStyle="1" w:styleId="Heading1Char">
    <w:name w:val="Heading 1 Char"/>
    <w:basedOn w:val="DefaultParagraphFont"/>
    <w:link w:val="Heading1"/>
    <w:uiPriority w:val="9"/>
    <w:rsid w:val="00404559"/>
    <w:rPr>
      <w:rFonts w:ascii="Calibri" w:eastAsia="MS Gothic" w:hAnsi="Calibri" w:cs="Times New Roman"/>
      <w:b/>
      <w:bCs/>
      <w:color w:val="345A8A"/>
      <w:sz w:val="32"/>
      <w:szCs w:val="32"/>
    </w:rPr>
  </w:style>
  <w:style w:type="paragraph" w:styleId="NormalWeb">
    <w:name w:val="Normal (Web)"/>
    <w:basedOn w:val="Normal"/>
    <w:uiPriority w:val="99"/>
    <w:unhideWhenUsed/>
    <w:rsid w:val="00404559"/>
    <w:pPr>
      <w:spacing w:before="100" w:beforeAutospacing="1" w:after="100" w:afterAutospacing="1" w:line="240" w:lineRule="auto"/>
    </w:pPr>
    <w:rPr>
      <w:rFonts w:ascii="Times" w:eastAsia="MS Mincho" w:hAnsi="Times" w:cs="Times New Roman"/>
      <w:kern w:val="0"/>
      <w:sz w:val="24"/>
      <w:szCs w:val="24"/>
      <w14:ligatures w14:val="none"/>
    </w:rPr>
  </w:style>
  <w:style w:type="paragraph" w:styleId="NoSpacing">
    <w:name w:val="No Spacing"/>
    <w:uiPriority w:val="1"/>
    <w:qFormat/>
    <w:rsid w:val="00404559"/>
    <w:pPr>
      <w:spacing w:after="0" w:line="240" w:lineRule="auto"/>
    </w:pPr>
    <w:rPr>
      <w:rFonts w:ascii="Times" w:eastAsia="MS Mincho" w:hAnsi="Times" w:cs="Times New Roman"/>
      <w:sz w:val="24"/>
      <w:szCs w:val="24"/>
    </w:rPr>
  </w:style>
  <w:style w:type="character" w:styleId="Hyperlink">
    <w:name w:val="Hyperlink"/>
    <w:uiPriority w:val="99"/>
    <w:unhideWhenUsed/>
    <w:rsid w:val="009906B0"/>
    <w:rPr>
      <w:color w:val="0000FF"/>
      <w:u w:val="single"/>
    </w:rPr>
  </w:style>
  <w:style w:type="paragraph" w:customStyle="1" w:styleId="BodyA">
    <w:name w:val="Body A"/>
    <w:rsid w:val="009906B0"/>
    <w:pPr>
      <w:spacing w:after="0" w:line="240" w:lineRule="auto"/>
    </w:pPr>
    <w:rPr>
      <w:rFonts w:ascii="Helvetica" w:eastAsia="Arial Unicode MS" w:hAnsi="Arial Unicode MS" w:cs="Arial Unicode MS"/>
      <w:color w:val="000000"/>
      <w:u w:color="000000"/>
    </w:rPr>
  </w:style>
  <w:style w:type="paragraph" w:styleId="ListParagraph">
    <w:name w:val="List Paragraph"/>
    <w:basedOn w:val="Normal"/>
    <w:uiPriority w:val="34"/>
    <w:qFormat/>
    <w:rsid w:val="00B259BB"/>
    <w:pPr>
      <w:spacing w:line="259" w:lineRule="auto"/>
      <w:ind w:left="720"/>
      <w:contextualSpacing/>
    </w:pPr>
    <w:rPr>
      <w:kern w:val="0"/>
      <w14:ligatures w14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E847C7"/>
    <w:rPr>
      <w:color w:val="954F72" w:themeColor="followedHyperlink"/>
      <w:u w:val="single"/>
    </w:rPr>
  </w:style>
  <w:style w:type="character" w:styleId="Strong">
    <w:name w:val="Strong"/>
    <w:uiPriority w:val="22"/>
    <w:qFormat/>
    <w:rsid w:val="006D44A7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F63AE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F63AE1"/>
    <w:pPr>
      <w:spacing w:line="240" w:lineRule="auto"/>
    </w:pPr>
    <w:rPr>
      <w:kern w:val="0"/>
      <w:sz w:val="24"/>
      <w:szCs w:val="24"/>
      <w14:ligatures w14:val="none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63AE1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70F8"/>
    <w:pPr>
      <w:spacing w:after="0" w:line="240" w:lineRule="auto"/>
    </w:pPr>
    <w:rPr>
      <w:rFonts w:ascii="Segoe UI" w:hAnsi="Segoe UI" w:cs="Segoe UI"/>
      <w:kern w:val="0"/>
      <w:sz w:val="18"/>
      <w:szCs w:val="18"/>
      <w14:ligatures w14:val="non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0F8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2F3CD2"/>
    <w:pPr>
      <w:spacing w:after="0" w:line="240" w:lineRule="auto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669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6696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B75A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rsid w:val="00523A57"/>
    <w:rPr>
      <w:rFonts w:ascii="Calibri" w:eastAsia="Calibri" w:hAnsi="Calibri" w:cs="Calibri"/>
    </w:rPr>
  </w:style>
  <w:style w:type="paragraph" w:styleId="Title">
    <w:name w:val="Title"/>
    <w:basedOn w:val="Normal"/>
    <w:next w:val="Normal"/>
    <w:link w:val="TitleChar"/>
    <w:rsid w:val="004D165E"/>
    <w:pPr>
      <w:keepNext/>
      <w:keepLines/>
      <w:spacing w:before="480" w:after="120" w:line="259" w:lineRule="auto"/>
    </w:pPr>
    <w:rPr>
      <w:rFonts w:ascii="Calibri" w:eastAsia="Calibri" w:hAnsi="Calibri" w:cs="Calibri"/>
      <w:b/>
      <w:kern w:val="0"/>
      <w:sz w:val="72"/>
      <w:szCs w:val="72"/>
      <w14:ligatures w14:val="none"/>
    </w:rPr>
  </w:style>
  <w:style w:type="character" w:customStyle="1" w:styleId="TitleChar">
    <w:name w:val="Title Char"/>
    <w:basedOn w:val="DefaultParagraphFont"/>
    <w:link w:val="Title"/>
    <w:rsid w:val="004D165E"/>
    <w:rPr>
      <w:rFonts w:ascii="Calibri" w:eastAsia="Calibri" w:hAnsi="Calibri" w:cs="Calibri"/>
      <w:b/>
      <w:sz w:val="72"/>
      <w:szCs w:val="72"/>
    </w:rPr>
  </w:style>
  <w:style w:type="character" w:customStyle="1" w:styleId="Heading3Char">
    <w:name w:val="Heading 3 Char"/>
    <w:basedOn w:val="DefaultParagraphFont"/>
    <w:link w:val="Heading3"/>
    <w:uiPriority w:val="9"/>
    <w:rsid w:val="00BE1AE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BodyTextNoIndent">
    <w:name w:val="Body Text | No Indent"/>
    <w:basedOn w:val="Normal"/>
    <w:uiPriority w:val="99"/>
    <w:rsid w:val="00F56A48"/>
    <w:pPr>
      <w:autoSpaceDE w:val="0"/>
      <w:autoSpaceDN w:val="0"/>
      <w:adjustRightInd w:val="0"/>
      <w:spacing w:after="240" w:line="260" w:lineRule="atLeast"/>
      <w:textAlignment w:val="center"/>
    </w:pPr>
    <w:rPr>
      <w:rFonts w:ascii="Lato" w:hAnsi="Lato" w:cs="Lato"/>
      <w:color w:val="000000"/>
      <w:kern w:val="0"/>
      <w:sz w:val="24"/>
      <w:szCs w:val="24"/>
      <w14:ligatures w14:val="none"/>
    </w:rPr>
  </w:style>
  <w:style w:type="paragraph" w:customStyle="1" w:styleId="BodyTextBullet">
    <w:name w:val="Body Text | Bullet"/>
    <w:basedOn w:val="Normal"/>
    <w:uiPriority w:val="99"/>
    <w:rsid w:val="00F56A48"/>
    <w:pPr>
      <w:autoSpaceDE w:val="0"/>
      <w:autoSpaceDN w:val="0"/>
      <w:adjustRightInd w:val="0"/>
      <w:spacing w:after="120" w:line="260" w:lineRule="atLeast"/>
      <w:ind w:left="360" w:hanging="360"/>
      <w:textAlignment w:val="center"/>
    </w:pPr>
    <w:rPr>
      <w:rFonts w:ascii="Lato" w:hAnsi="Lato" w:cs="Lato"/>
      <w:color w:val="000000"/>
      <w:kern w:val="0"/>
      <w:sz w:val="24"/>
      <w:szCs w:val="24"/>
      <w14:ligatures w14:val="none"/>
    </w:rPr>
  </w:style>
  <w:style w:type="character" w:customStyle="1" w:styleId="Regular">
    <w:name w:val="Regular"/>
    <w:uiPriority w:val="99"/>
    <w:rsid w:val="00F56A48"/>
  </w:style>
  <w:style w:type="paragraph" w:styleId="BodyText">
    <w:name w:val="Body Text"/>
    <w:basedOn w:val="Normal"/>
    <w:link w:val="BodyTextChar"/>
    <w:uiPriority w:val="1"/>
    <w:qFormat/>
    <w:rsid w:val="00E039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0"/>
      <w:sz w:val="20"/>
      <w:szCs w:val="20"/>
      <w14:ligatures w14:val="none"/>
    </w:rPr>
  </w:style>
  <w:style w:type="character" w:customStyle="1" w:styleId="BodyTextChar">
    <w:name w:val="Body Text Char"/>
    <w:basedOn w:val="DefaultParagraphFont"/>
    <w:link w:val="BodyText"/>
    <w:uiPriority w:val="1"/>
    <w:rsid w:val="00E039CE"/>
    <w:rPr>
      <w:rFonts w:ascii="Times New Roman" w:hAnsi="Times New Roman" w:cs="Times New Roman"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3153C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9D5398"/>
    <w:rPr>
      <w:i/>
      <w:iCs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D5398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967B5A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CB1B22"/>
    <w:rPr>
      <w:color w:val="605E5C"/>
      <w:shd w:val="clear" w:color="auto" w:fill="E1DFDD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364224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974465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540A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4E3A34"/>
    <w:rPr>
      <w:color w:val="808080"/>
    </w:rPr>
  </w:style>
  <w:style w:type="paragraph" w:customStyle="1" w:styleId="pf0">
    <w:name w:val="pf0"/>
    <w:basedOn w:val="Normal"/>
    <w:rsid w:val="001E74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</w:rPr>
  </w:style>
  <w:style w:type="character" w:customStyle="1" w:styleId="cf01">
    <w:name w:val="cf01"/>
    <w:basedOn w:val="DefaultParagraphFont"/>
    <w:rsid w:val="001E748A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9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3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75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45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213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4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8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9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0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3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1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0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6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9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5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2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6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0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7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hyperlink" Target="https://www.sciencenews.org/article/giant-mirrors-magellan-largest-telescop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7E1964-2BE6-45FA-9A97-DE919237B97E}"/>
      </w:docPartPr>
      <w:docPartBody>
        <w:p w:rsidR="00D50374" w:rsidRDefault="00D50374">
          <w:r w:rsidRPr="006E4997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7A3"/>
    <w:rsid w:val="002604AA"/>
    <w:rsid w:val="00297853"/>
    <w:rsid w:val="00351A59"/>
    <w:rsid w:val="003760AF"/>
    <w:rsid w:val="007427AC"/>
    <w:rsid w:val="00BA18F0"/>
    <w:rsid w:val="00C677A3"/>
    <w:rsid w:val="00D50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760A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8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26A482D-7574-4E3B-B58F-B31302F5B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2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Guide Title</vt:lpstr>
    </vt:vector>
  </TitlesOfParts>
  <Company/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Guide Title</dc:title>
  <dc:subject>September 23, 2023</dc:subject>
  <dc:creator>Elizabeth Quill</dc:creator>
  <cp:keywords/>
  <dc:description/>
  <cp:lastModifiedBy>Liam Chambers</cp:lastModifiedBy>
  <cp:revision>18</cp:revision>
  <cp:lastPrinted>2023-12-12T22:14:00Z</cp:lastPrinted>
  <dcterms:created xsi:type="dcterms:W3CDTF">2023-08-03T18:47:00Z</dcterms:created>
  <dcterms:modified xsi:type="dcterms:W3CDTF">2023-12-14T14:48:00Z</dcterms:modified>
</cp:coreProperties>
</file>