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DDF47" w14:textId="4AB2C916" w:rsidR="009B5DE1" w:rsidRDefault="009B0EBE" w:rsidP="00F52AC5">
      <w:pPr>
        <w:rPr>
          <w:rFonts w:ascii="Cambria" w:eastAsia="Times New Roman" w:hAnsi="Cambria"/>
          <w:b/>
          <w:sz w:val="36"/>
          <w:szCs w:val="72"/>
        </w:rPr>
      </w:pPr>
      <w:r>
        <w:rPr>
          <w:rFonts w:ascii="Cambria" w:eastAsia="Times New Roman" w:hAnsi="Cambria"/>
          <w:noProof/>
          <w:sz w:val="40"/>
          <w:szCs w:val="72"/>
        </w:rPr>
        <w:drawing>
          <wp:anchor distT="0" distB="0" distL="114300" distR="114300" simplePos="0" relativeHeight="251713536" behindDoc="0" locked="0" layoutInCell="1" allowOverlap="1" wp14:anchorId="4C389443" wp14:editId="1A6742F8">
            <wp:simplePos x="0" y="0"/>
            <wp:positionH relativeFrom="margin">
              <wp:align>left</wp:align>
            </wp:positionH>
            <wp:positionV relativeFrom="margin">
              <wp:posOffset>253751</wp:posOffset>
            </wp:positionV>
            <wp:extent cx="1103630" cy="914400"/>
            <wp:effectExtent l="0" t="0" r="1270" b="0"/>
            <wp:wrapSquare wrapText="bothSides"/>
            <wp:docPr id="7" name="Picture 11" descr="Macintosh HD:private:var:folders:k0:kjkh64g56kgbln70lcg867l40000gp:T:TemporaryItems:pd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k0:kjkh64g56kgbln70lcg867l40000gp:T:TemporaryItems:pdf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3630" cy="914400"/>
                    </a:xfrm>
                    <a:prstGeom prst="rect">
                      <a:avLst/>
                    </a:prstGeom>
                    <a:noFill/>
                    <a:ln>
                      <a:noFill/>
                    </a:ln>
                  </pic:spPr>
                </pic:pic>
              </a:graphicData>
            </a:graphic>
          </wp:anchor>
        </w:drawing>
      </w:r>
    </w:p>
    <w:p w14:paraId="4972C471" w14:textId="55C03B61" w:rsidR="009B0EBE" w:rsidRDefault="009B0EBE" w:rsidP="009B0EBE">
      <w:pPr>
        <w:pStyle w:val="Heading1"/>
        <w:spacing w:before="0" w:beforeAutospacing="0" w:after="0" w:afterAutospacing="0"/>
        <w:rPr>
          <w:rFonts w:ascii="Cambria" w:eastAsia="Times New Roman" w:hAnsi="Cambria"/>
          <w:color w:val="auto"/>
          <w:sz w:val="40"/>
          <w:szCs w:val="72"/>
        </w:rPr>
      </w:pPr>
    </w:p>
    <w:p w14:paraId="05C9D8EE" w14:textId="7DFC0C5A" w:rsidR="009B0EBE" w:rsidRPr="009B0EBE" w:rsidRDefault="009B0EBE" w:rsidP="009B0EBE">
      <w:pPr>
        <w:pStyle w:val="Heading1"/>
        <w:spacing w:before="0" w:beforeAutospacing="0" w:after="0" w:afterAutospacing="0"/>
        <w:rPr>
          <w:rFonts w:ascii="Cambria" w:eastAsia="Times New Roman" w:hAnsi="Cambria"/>
          <w:color w:val="auto"/>
          <w:sz w:val="40"/>
          <w:szCs w:val="72"/>
        </w:rPr>
      </w:pPr>
      <w:r>
        <w:rPr>
          <w:rFonts w:ascii="Cambria" w:eastAsia="Times New Roman" w:hAnsi="Cambria"/>
          <w:b w:val="0"/>
          <w:color w:val="auto"/>
          <w:sz w:val="36"/>
          <w:szCs w:val="72"/>
        </w:rPr>
        <w:t>September 15, 2018</w:t>
      </w:r>
    </w:p>
    <w:p w14:paraId="2B93D9C2" w14:textId="77777777" w:rsidR="009B0EBE" w:rsidRPr="0002284B" w:rsidRDefault="009B0EBE" w:rsidP="009B0EBE">
      <w:pPr>
        <w:pStyle w:val="Heading1"/>
        <w:spacing w:before="0" w:beforeAutospacing="0" w:after="0" w:afterAutospacing="0"/>
        <w:rPr>
          <w:rFonts w:ascii="Cambria" w:eastAsia="Times New Roman" w:hAnsi="Cambria"/>
          <w:color w:val="auto"/>
          <w:sz w:val="48"/>
          <w:szCs w:val="50"/>
        </w:rPr>
      </w:pPr>
      <w:r w:rsidRPr="0002284B">
        <w:rPr>
          <w:rFonts w:ascii="Cambria" w:eastAsia="Times New Roman" w:hAnsi="Cambria"/>
          <w:color w:val="auto"/>
          <w:sz w:val="48"/>
          <w:szCs w:val="50"/>
        </w:rPr>
        <w:t xml:space="preserve">Article Dissection </w:t>
      </w:r>
      <w:r>
        <w:rPr>
          <w:rFonts w:ascii="Cambria" w:eastAsia="Times New Roman" w:hAnsi="Cambria"/>
          <w:color w:val="auto"/>
          <w:sz w:val="48"/>
          <w:szCs w:val="50"/>
        </w:rPr>
        <w:t>Toolkit</w:t>
      </w:r>
    </w:p>
    <w:p w14:paraId="6215C343" w14:textId="77777777" w:rsidR="009B0EBE" w:rsidRPr="00B612FE" w:rsidRDefault="009B0EBE" w:rsidP="009B0EBE">
      <w:pPr>
        <w:pStyle w:val="Heading3"/>
        <w:rPr>
          <w:rFonts w:ascii="Cambria" w:eastAsia="Times New Roman" w:hAnsi="Cambria"/>
          <w:sz w:val="28"/>
          <w:szCs w:val="28"/>
          <w:vertAlign w:val="subscript"/>
        </w:rPr>
      </w:pPr>
      <w:r w:rsidRPr="00B612FE">
        <w:rPr>
          <w:rFonts w:ascii="Cambria" w:eastAsia="Times New Roman" w:hAnsi="Cambria"/>
          <w:color w:val="auto"/>
          <w:sz w:val="28"/>
        </w:rPr>
        <w:t>Article</w:t>
      </w:r>
      <w:r>
        <w:rPr>
          <w:rFonts w:ascii="Cambria" w:eastAsia="Times New Roman" w:hAnsi="Cambria"/>
          <w:color w:val="auto"/>
          <w:sz w:val="28"/>
        </w:rPr>
        <w:t xml:space="preserve"> Review: Q</w:t>
      </w:r>
    </w:p>
    <w:p w14:paraId="77F0CEBB" w14:textId="77777777" w:rsidR="009B0EBE" w:rsidRPr="0072329C" w:rsidRDefault="009B0EBE" w:rsidP="009B0EBE">
      <w:pPr>
        <w:pStyle w:val="NormalWeb"/>
        <w:rPr>
          <w:rStyle w:val="Strong"/>
          <w:rFonts w:asciiTheme="minorHAnsi" w:hAnsiTheme="minorHAnsi"/>
        </w:rPr>
      </w:pPr>
      <w:r w:rsidRPr="000B005E">
        <w:rPr>
          <w:rStyle w:val="Strong"/>
          <w:rFonts w:asciiTheme="minorHAnsi" w:hAnsiTheme="minorHAnsi"/>
        </w:rPr>
        <w:t xml:space="preserve">Directions: </w:t>
      </w:r>
      <w:r w:rsidRPr="000B005E">
        <w:rPr>
          <w:rStyle w:val="Strong"/>
          <w:rFonts w:asciiTheme="minorHAnsi" w:hAnsiTheme="minorHAnsi"/>
          <w:b w:val="0"/>
        </w:rPr>
        <w:t xml:space="preserve">Read a </w:t>
      </w:r>
      <w:r w:rsidRPr="000B005E">
        <w:rPr>
          <w:rStyle w:val="Strong"/>
          <w:rFonts w:asciiTheme="minorHAnsi" w:hAnsiTheme="minorHAnsi"/>
          <w:b w:val="0"/>
          <w:i/>
        </w:rPr>
        <w:t xml:space="preserve">Science News </w:t>
      </w:r>
      <w:r w:rsidRPr="00EB7FA0">
        <w:rPr>
          <w:rStyle w:val="Strong"/>
          <w:rFonts w:asciiTheme="minorHAnsi" w:hAnsiTheme="minorHAnsi"/>
          <w:b w:val="0"/>
        </w:rPr>
        <w:t>(</w:t>
      </w:r>
      <w:r w:rsidRPr="000B005E">
        <w:rPr>
          <w:rStyle w:val="Strong"/>
          <w:rFonts w:asciiTheme="minorHAnsi" w:hAnsiTheme="minorHAnsi"/>
          <w:b w:val="0"/>
          <w:i/>
        </w:rPr>
        <w:t>SN</w:t>
      </w:r>
      <w:r w:rsidRPr="00EB7FA0">
        <w:rPr>
          <w:rStyle w:val="Strong"/>
          <w:rFonts w:asciiTheme="minorHAnsi" w:hAnsiTheme="minorHAnsi"/>
          <w:b w:val="0"/>
        </w:rPr>
        <w:t>)</w:t>
      </w:r>
      <w:r w:rsidRPr="000B005E">
        <w:rPr>
          <w:rStyle w:val="Strong"/>
          <w:rFonts w:asciiTheme="minorHAnsi" w:hAnsiTheme="minorHAnsi"/>
          <w:b w:val="0"/>
        </w:rPr>
        <w:t xml:space="preserve"> article</w:t>
      </w:r>
      <w:r>
        <w:rPr>
          <w:rStyle w:val="Strong"/>
          <w:rFonts w:asciiTheme="minorHAnsi" w:hAnsiTheme="minorHAnsi"/>
          <w:b w:val="0"/>
        </w:rPr>
        <w:t xml:space="preserve"> in the most recent issue</w:t>
      </w:r>
      <w:r w:rsidRPr="000B005E">
        <w:rPr>
          <w:rStyle w:val="Strong"/>
          <w:rFonts w:asciiTheme="minorHAnsi" w:hAnsiTheme="minorHAnsi"/>
          <w:b w:val="0"/>
        </w:rPr>
        <w:t xml:space="preserve">, then answer the following questions. </w:t>
      </w:r>
    </w:p>
    <w:p w14:paraId="6C37E3A0" w14:textId="77777777" w:rsidR="009B0EBE" w:rsidRPr="0072329C" w:rsidRDefault="009B0EBE" w:rsidP="009B0EBE">
      <w:pPr>
        <w:spacing w:before="240"/>
        <w:rPr>
          <w:rFonts w:asciiTheme="minorHAnsi" w:hAnsiTheme="minorHAnsi"/>
          <w:b/>
          <w:color w:val="202020"/>
        </w:rPr>
      </w:pPr>
      <w:r w:rsidRPr="0072329C">
        <w:rPr>
          <w:rFonts w:asciiTheme="minorHAnsi" w:hAnsiTheme="minorHAnsi"/>
          <w:b/>
          <w:color w:val="202020"/>
        </w:rPr>
        <w:t>Making initial connections:</w:t>
      </w:r>
    </w:p>
    <w:p w14:paraId="37246F88" w14:textId="77777777" w:rsidR="009B0EBE" w:rsidRPr="0072329C" w:rsidRDefault="009B0EBE" w:rsidP="009B0EBE">
      <w:pPr>
        <w:spacing w:before="240"/>
        <w:rPr>
          <w:rFonts w:asciiTheme="minorHAnsi" w:hAnsiTheme="minorHAnsi"/>
          <w:b/>
          <w:color w:val="202020"/>
        </w:rPr>
      </w:pPr>
      <w:r w:rsidRPr="0072329C">
        <w:rPr>
          <w:rFonts w:asciiTheme="minorHAnsi" w:hAnsiTheme="minorHAnsi"/>
          <w:b/>
          <w:color w:val="202020"/>
        </w:rPr>
        <w:t>1. Based on the article’s title, what background knowledge, if any, do you have about the topic?</w:t>
      </w:r>
    </w:p>
    <w:p w14:paraId="0BD7785F" w14:textId="77777777" w:rsidR="009B0EBE" w:rsidRPr="0072329C" w:rsidRDefault="009B0EBE" w:rsidP="009B0EBE">
      <w:pPr>
        <w:rPr>
          <w:rFonts w:asciiTheme="minorHAnsi" w:hAnsiTheme="minorHAnsi"/>
          <w:color w:val="202020"/>
        </w:rPr>
      </w:pPr>
    </w:p>
    <w:p w14:paraId="64317E52" w14:textId="77777777" w:rsidR="009B0EBE" w:rsidRPr="0072329C" w:rsidRDefault="009B0EBE" w:rsidP="009B0EBE">
      <w:pPr>
        <w:rPr>
          <w:rFonts w:asciiTheme="minorHAnsi" w:hAnsiTheme="minorHAnsi"/>
          <w:color w:val="202020"/>
        </w:rPr>
      </w:pPr>
    </w:p>
    <w:p w14:paraId="59C7F744" w14:textId="77777777" w:rsidR="009B0EBE" w:rsidRPr="0072329C" w:rsidRDefault="009B0EBE" w:rsidP="009B0EBE">
      <w:pPr>
        <w:rPr>
          <w:rFonts w:asciiTheme="minorHAnsi" w:hAnsiTheme="minorHAnsi"/>
          <w:color w:val="202020"/>
        </w:rPr>
      </w:pPr>
    </w:p>
    <w:p w14:paraId="6765BF9F" w14:textId="77777777" w:rsidR="009B0EBE" w:rsidRPr="0072329C" w:rsidRDefault="009B0EBE" w:rsidP="009B0EBE">
      <w:pPr>
        <w:rPr>
          <w:rFonts w:asciiTheme="minorHAnsi" w:hAnsiTheme="minorHAnsi"/>
          <w:color w:val="202020"/>
        </w:rPr>
      </w:pPr>
    </w:p>
    <w:p w14:paraId="45752162" w14:textId="77777777" w:rsidR="009B0EBE" w:rsidRPr="0072329C" w:rsidRDefault="009B0EBE" w:rsidP="009B0EBE">
      <w:pPr>
        <w:rPr>
          <w:rFonts w:asciiTheme="minorHAnsi" w:hAnsiTheme="minorHAnsi"/>
          <w:color w:val="202020"/>
        </w:rPr>
      </w:pPr>
    </w:p>
    <w:p w14:paraId="398E98A6" w14:textId="77777777" w:rsidR="009B0EBE" w:rsidRPr="0072329C" w:rsidRDefault="009B0EBE" w:rsidP="009B0EBE">
      <w:pPr>
        <w:rPr>
          <w:rFonts w:asciiTheme="minorHAnsi" w:hAnsiTheme="minorHAnsi"/>
          <w:b/>
          <w:color w:val="202020"/>
        </w:rPr>
      </w:pPr>
      <w:r w:rsidRPr="0072329C">
        <w:rPr>
          <w:rFonts w:asciiTheme="minorHAnsi" w:hAnsiTheme="minorHAnsi"/>
          <w:b/>
          <w:color w:val="202020"/>
        </w:rPr>
        <w:t>2. What do you want or expect to learn from the article?</w:t>
      </w:r>
    </w:p>
    <w:p w14:paraId="2E82EF4C" w14:textId="77777777" w:rsidR="009B0EBE" w:rsidRPr="0072329C" w:rsidRDefault="009B0EBE" w:rsidP="009B0EBE">
      <w:pPr>
        <w:rPr>
          <w:rFonts w:asciiTheme="minorHAnsi" w:hAnsiTheme="minorHAnsi"/>
          <w:color w:val="202020"/>
        </w:rPr>
      </w:pPr>
    </w:p>
    <w:p w14:paraId="70230C06" w14:textId="77777777" w:rsidR="009B0EBE" w:rsidRPr="0072329C" w:rsidRDefault="009B0EBE" w:rsidP="009B0EBE">
      <w:pPr>
        <w:rPr>
          <w:rFonts w:asciiTheme="minorHAnsi" w:hAnsiTheme="minorHAnsi"/>
          <w:color w:val="202020"/>
        </w:rPr>
      </w:pPr>
    </w:p>
    <w:p w14:paraId="0B914515" w14:textId="77777777" w:rsidR="009B0EBE" w:rsidRPr="0072329C" w:rsidRDefault="009B0EBE" w:rsidP="009B0EBE">
      <w:pPr>
        <w:rPr>
          <w:rFonts w:asciiTheme="minorHAnsi" w:hAnsiTheme="minorHAnsi"/>
          <w:color w:val="202020"/>
        </w:rPr>
      </w:pPr>
    </w:p>
    <w:p w14:paraId="5F13F6B1" w14:textId="77777777" w:rsidR="009B0EBE" w:rsidRPr="0072329C" w:rsidRDefault="009B0EBE" w:rsidP="009B0EBE">
      <w:pPr>
        <w:rPr>
          <w:rFonts w:asciiTheme="minorHAnsi" w:hAnsiTheme="minorHAnsi"/>
          <w:color w:val="202020"/>
        </w:rPr>
      </w:pPr>
    </w:p>
    <w:p w14:paraId="1BEBC9C2" w14:textId="77777777" w:rsidR="009B0EBE" w:rsidRPr="0072329C" w:rsidRDefault="009B0EBE" w:rsidP="009B0EBE">
      <w:pPr>
        <w:rPr>
          <w:rFonts w:asciiTheme="minorHAnsi" w:hAnsiTheme="minorHAnsi"/>
          <w:color w:val="202020"/>
        </w:rPr>
      </w:pPr>
    </w:p>
    <w:p w14:paraId="3FA7C8B4" w14:textId="77777777" w:rsidR="009B0EBE" w:rsidRPr="0072329C" w:rsidRDefault="009B0EBE" w:rsidP="009B0EBE">
      <w:pPr>
        <w:spacing w:after="240"/>
        <w:rPr>
          <w:rFonts w:asciiTheme="minorHAnsi" w:hAnsiTheme="minorHAnsi"/>
          <w:b/>
          <w:color w:val="202020"/>
        </w:rPr>
      </w:pPr>
      <w:r w:rsidRPr="0072329C">
        <w:rPr>
          <w:rFonts w:asciiTheme="minorHAnsi" w:hAnsiTheme="minorHAnsi"/>
          <w:b/>
          <w:color w:val="202020"/>
        </w:rPr>
        <w:t>Summarizing and citing evidence and structure:</w:t>
      </w:r>
    </w:p>
    <w:p w14:paraId="22CB8832" w14:textId="77777777" w:rsidR="009B0EBE" w:rsidRPr="00420112" w:rsidRDefault="009B0EBE" w:rsidP="009B0EBE">
      <w:pPr>
        <w:spacing w:after="240"/>
        <w:rPr>
          <w:rFonts w:asciiTheme="minorHAnsi" w:hAnsiTheme="minorHAnsi"/>
          <w:b/>
          <w:color w:val="202020"/>
        </w:rPr>
      </w:pPr>
      <w:r>
        <w:rPr>
          <w:rFonts w:asciiTheme="minorHAnsi" w:hAnsiTheme="minorHAnsi"/>
          <w:b/>
          <w:color w:val="202020"/>
        </w:rPr>
        <w:t>3</w:t>
      </w:r>
      <w:r w:rsidRPr="00420112">
        <w:rPr>
          <w:rFonts w:asciiTheme="minorHAnsi" w:hAnsiTheme="minorHAnsi"/>
          <w:b/>
          <w:color w:val="202020"/>
        </w:rPr>
        <w:t xml:space="preserve">. </w:t>
      </w:r>
      <w:r>
        <w:rPr>
          <w:rFonts w:asciiTheme="minorHAnsi" w:hAnsiTheme="minorHAnsi"/>
          <w:b/>
          <w:color w:val="202020"/>
        </w:rPr>
        <w:t xml:space="preserve">Scientists frequently use specialized vocabulary and symbols, or assign new or specialized meanings to ordinary words (e.g., gene “expression”). </w:t>
      </w:r>
      <w:r w:rsidRPr="00420112">
        <w:rPr>
          <w:rFonts w:asciiTheme="minorHAnsi" w:hAnsiTheme="minorHAnsi"/>
          <w:b/>
          <w:color w:val="202020"/>
        </w:rPr>
        <w:t xml:space="preserve">Define any important specialized terms, symbols or phrases mentioned in the article. </w:t>
      </w:r>
      <w:r>
        <w:rPr>
          <w:rFonts w:asciiTheme="minorHAnsi" w:hAnsiTheme="minorHAnsi"/>
          <w:b/>
          <w:color w:val="202020"/>
        </w:rPr>
        <w:t>U</w:t>
      </w:r>
      <w:r w:rsidRPr="00420112">
        <w:rPr>
          <w:rFonts w:asciiTheme="minorHAnsi" w:hAnsiTheme="minorHAnsi"/>
          <w:b/>
          <w:color w:val="202020"/>
        </w:rPr>
        <w:t xml:space="preserve">se the article’s contextual clues to determine definitions or look up </w:t>
      </w:r>
      <w:r>
        <w:rPr>
          <w:rFonts w:asciiTheme="minorHAnsi" w:hAnsiTheme="minorHAnsi"/>
          <w:b/>
          <w:color w:val="202020"/>
        </w:rPr>
        <w:t xml:space="preserve">definitions </w:t>
      </w:r>
      <w:r w:rsidRPr="00420112">
        <w:rPr>
          <w:rFonts w:asciiTheme="minorHAnsi" w:hAnsiTheme="minorHAnsi"/>
          <w:b/>
          <w:color w:val="202020"/>
        </w:rPr>
        <w:t xml:space="preserve">elsewhere. </w:t>
      </w:r>
    </w:p>
    <w:p w14:paraId="7534A1BB" w14:textId="77777777" w:rsidR="009B0EBE" w:rsidRDefault="009B0EBE" w:rsidP="009B0EBE">
      <w:pPr>
        <w:rPr>
          <w:rFonts w:asciiTheme="minorHAnsi" w:hAnsiTheme="minorHAnsi"/>
          <w:b/>
          <w:color w:val="202020"/>
        </w:rPr>
      </w:pPr>
    </w:p>
    <w:p w14:paraId="7F2D6C47" w14:textId="77777777" w:rsidR="009B0EBE" w:rsidRDefault="009B0EBE" w:rsidP="009B0EBE">
      <w:pPr>
        <w:rPr>
          <w:rFonts w:asciiTheme="minorHAnsi" w:hAnsiTheme="minorHAnsi"/>
          <w:b/>
          <w:color w:val="202020"/>
        </w:rPr>
      </w:pPr>
    </w:p>
    <w:p w14:paraId="0C9FEEFC" w14:textId="77777777" w:rsidR="009B0EBE" w:rsidRDefault="009B0EBE" w:rsidP="009B0EBE">
      <w:pPr>
        <w:rPr>
          <w:rFonts w:asciiTheme="minorHAnsi" w:hAnsiTheme="minorHAnsi"/>
          <w:b/>
          <w:color w:val="202020"/>
        </w:rPr>
      </w:pPr>
    </w:p>
    <w:p w14:paraId="6E9FF184" w14:textId="77777777" w:rsidR="009B0EBE" w:rsidRDefault="009B0EBE" w:rsidP="009B0EBE">
      <w:pPr>
        <w:rPr>
          <w:rFonts w:asciiTheme="minorHAnsi" w:hAnsiTheme="minorHAnsi"/>
          <w:b/>
          <w:color w:val="202020"/>
        </w:rPr>
      </w:pPr>
    </w:p>
    <w:p w14:paraId="09014918" w14:textId="77777777" w:rsidR="009B0EBE" w:rsidRDefault="009B0EBE" w:rsidP="009B0EBE">
      <w:pPr>
        <w:rPr>
          <w:rFonts w:asciiTheme="minorHAnsi" w:hAnsiTheme="minorHAnsi"/>
          <w:b/>
          <w:color w:val="202020"/>
        </w:rPr>
      </w:pPr>
    </w:p>
    <w:p w14:paraId="115DE62D" w14:textId="77777777" w:rsidR="009B0EBE" w:rsidRPr="0072329C" w:rsidRDefault="009B0EBE" w:rsidP="009B0EBE">
      <w:pPr>
        <w:rPr>
          <w:rFonts w:asciiTheme="minorHAnsi" w:hAnsiTheme="minorHAnsi"/>
          <w:b/>
          <w:color w:val="202020"/>
        </w:rPr>
      </w:pPr>
      <w:r>
        <w:rPr>
          <w:rFonts w:asciiTheme="minorHAnsi" w:hAnsiTheme="minorHAnsi"/>
          <w:b/>
          <w:color w:val="202020"/>
        </w:rPr>
        <w:t>4</w:t>
      </w:r>
      <w:r w:rsidRPr="0072329C">
        <w:rPr>
          <w:rFonts w:asciiTheme="minorHAnsi" w:hAnsiTheme="minorHAnsi"/>
          <w:b/>
          <w:color w:val="202020"/>
        </w:rPr>
        <w:t xml:space="preserve">. </w:t>
      </w:r>
      <w:r w:rsidRPr="00420112">
        <w:rPr>
          <w:rFonts w:asciiTheme="minorHAnsi" w:hAnsiTheme="minorHAnsi"/>
          <w:b/>
          <w:color w:val="202020"/>
        </w:rPr>
        <w:t xml:space="preserve">Summarize the </w:t>
      </w:r>
      <w:r>
        <w:rPr>
          <w:rFonts w:asciiTheme="minorHAnsi" w:hAnsiTheme="minorHAnsi"/>
          <w:b/>
          <w:color w:val="202020"/>
        </w:rPr>
        <w:t xml:space="preserve">article’s </w:t>
      </w:r>
      <w:r w:rsidRPr="00420112">
        <w:rPr>
          <w:rFonts w:asciiTheme="minorHAnsi" w:hAnsiTheme="minorHAnsi"/>
          <w:b/>
          <w:color w:val="202020"/>
        </w:rPr>
        <w:t>central idea in two sentences or less, then list the other relevant details and topics covered in the article.</w:t>
      </w:r>
      <w:r w:rsidRPr="00420112">
        <w:rPr>
          <w:rFonts w:asciiTheme="minorHAnsi" w:hAnsiTheme="minorHAnsi"/>
          <w:color w:val="202020"/>
        </w:rPr>
        <w:t xml:space="preserve"> </w:t>
      </w:r>
    </w:p>
    <w:p w14:paraId="5A5418A0" w14:textId="77777777" w:rsidR="009B0EBE" w:rsidRDefault="009B0EBE" w:rsidP="009B0EBE">
      <w:pPr>
        <w:rPr>
          <w:rFonts w:asciiTheme="minorHAnsi" w:hAnsiTheme="minorHAnsi"/>
          <w:color w:val="202020"/>
        </w:rPr>
      </w:pPr>
    </w:p>
    <w:p w14:paraId="67418884" w14:textId="77777777" w:rsidR="009B0EBE" w:rsidRPr="0072329C" w:rsidRDefault="009B0EBE" w:rsidP="009B0EBE">
      <w:pPr>
        <w:rPr>
          <w:rFonts w:asciiTheme="minorHAnsi" w:hAnsiTheme="minorHAnsi"/>
          <w:color w:val="202020"/>
        </w:rPr>
      </w:pPr>
    </w:p>
    <w:p w14:paraId="581F1A5A" w14:textId="77777777" w:rsidR="009B0EBE" w:rsidRPr="0072329C" w:rsidRDefault="009B0EBE" w:rsidP="009B0EBE">
      <w:pPr>
        <w:rPr>
          <w:rFonts w:asciiTheme="minorHAnsi" w:hAnsiTheme="minorHAnsi"/>
          <w:color w:val="202020"/>
        </w:rPr>
      </w:pPr>
    </w:p>
    <w:p w14:paraId="3C42C5D6" w14:textId="77777777" w:rsidR="009B0EBE" w:rsidRPr="0072329C" w:rsidRDefault="009B0EBE" w:rsidP="009B0EBE">
      <w:pPr>
        <w:rPr>
          <w:rFonts w:asciiTheme="minorHAnsi" w:hAnsiTheme="minorHAnsi"/>
          <w:color w:val="202020"/>
        </w:rPr>
      </w:pPr>
    </w:p>
    <w:p w14:paraId="68AC8618" w14:textId="77777777" w:rsidR="009B0EBE" w:rsidRPr="0072329C" w:rsidRDefault="009B0EBE" w:rsidP="009B0EBE">
      <w:pPr>
        <w:rPr>
          <w:rFonts w:asciiTheme="minorHAnsi" w:hAnsiTheme="minorHAnsi"/>
          <w:color w:val="202020"/>
        </w:rPr>
      </w:pPr>
    </w:p>
    <w:p w14:paraId="3DA14160" w14:textId="0C38AB04" w:rsidR="009B0EBE" w:rsidRPr="0072329C" w:rsidRDefault="009B0EBE" w:rsidP="009B0EBE">
      <w:pPr>
        <w:rPr>
          <w:rFonts w:asciiTheme="minorHAnsi" w:hAnsiTheme="minorHAnsi"/>
          <w:b/>
          <w:color w:val="202020"/>
        </w:rPr>
      </w:pPr>
      <w:r w:rsidRPr="0072329C">
        <w:rPr>
          <w:rFonts w:asciiTheme="minorHAnsi" w:hAnsiTheme="minorHAnsi"/>
          <w:b/>
          <w:color w:val="202020"/>
        </w:rPr>
        <w:t xml:space="preserve">5. What evidence does the article provide to support its central idea? How well does that evidence support the central idea? </w:t>
      </w:r>
      <w:r>
        <w:rPr>
          <w:rFonts w:asciiTheme="minorHAnsi" w:hAnsiTheme="minorHAnsi"/>
          <w:b/>
          <w:color w:val="202020"/>
        </w:rPr>
        <w:t>Why</w:t>
      </w:r>
      <w:r w:rsidRPr="0072329C">
        <w:rPr>
          <w:rFonts w:asciiTheme="minorHAnsi" w:hAnsiTheme="minorHAnsi"/>
          <w:b/>
          <w:color w:val="202020"/>
        </w:rPr>
        <w:t xml:space="preserve"> </w:t>
      </w:r>
      <w:r w:rsidR="00D244C1">
        <w:rPr>
          <w:rFonts w:asciiTheme="minorHAnsi" w:hAnsiTheme="minorHAnsi"/>
          <w:b/>
          <w:color w:val="202020"/>
        </w:rPr>
        <w:t>would</w:t>
      </w:r>
      <w:r w:rsidRPr="0072329C">
        <w:rPr>
          <w:rFonts w:asciiTheme="minorHAnsi" w:hAnsiTheme="minorHAnsi"/>
          <w:b/>
          <w:color w:val="202020"/>
        </w:rPr>
        <w:t xml:space="preserve"> the author have includ</w:t>
      </w:r>
      <w:r>
        <w:rPr>
          <w:rFonts w:asciiTheme="minorHAnsi" w:hAnsiTheme="minorHAnsi"/>
          <w:b/>
          <w:color w:val="202020"/>
        </w:rPr>
        <w:t>ed</w:t>
      </w:r>
      <w:r w:rsidRPr="0072329C">
        <w:rPr>
          <w:rFonts w:asciiTheme="minorHAnsi" w:hAnsiTheme="minorHAnsi"/>
          <w:b/>
          <w:color w:val="202020"/>
        </w:rPr>
        <w:t xml:space="preserve"> that particular evidence,</w:t>
      </w:r>
      <w:r>
        <w:rPr>
          <w:rFonts w:asciiTheme="minorHAnsi" w:hAnsiTheme="minorHAnsi"/>
          <w:b/>
          <w:color w:val="202020"/>
        </w:rPr>
        <w:t xml:space="preserve"> but not</w:t>
      </w:r>
      <w:r w:rsidRPr="0072329C">
        <w:rPr>
          <w:rFonts w:asciiTheme="minorHAnsi" w:hAnsiTheme="minorHAnsi"/>
          <w:b/>
          <w:color w:val="202020"/>
        </w:rPr>
        <w:t xml:space="preserve"> other evidence that you might know about? </w:t>
      </w:r>
    </w:p>
    <w:p w14:paraId="6E55E6F9" w14:textId="77777777" w:rsidR="009B0EBE" w:rsidRPr="0072329C" w:rsidRDefault="009B0EBE" w:rsidP="009B0EBE">
      <w:pPr>
        <w:rPr>
          <w:rFonts w:asciiTheme="minorHAnsi" w:hAnsiTheme="minorHAnsi"/>
          <w:color w:val="202020"/>
        </w:rPr>
      </w:pPr>
    </w:p>
    <w:p w14:paraId="708ADC42" w14:textId="77777777" w:rsidR="009B0EBE" w:rsidRPr="0072329C" w:rsidRDefault="009B0EBE" w:rsidP="009B0EBE">
      <w:pPr>
        <w:rPr>
          <w:rFonts w:asciiTheme="minorHAnsi" w:hAnsiTheme="minorHAnsi"/>
          <w:color w:val="202020"/>
        </w:rPr>
      </w:pPr>
    </w:p>
    <w:p w14:paraId="0061E3F6" w14:textId="77777777" w:rsidR="009B0EBE" w:rsidRDefault="009B0EBE" w:rsidP="009B0EBE">
      <w:pPr>
        <w:rPr>
          <w:rFonts w:asciiTheme="minorHAnsi" w:hAnsiTheme="minorHAnsi"/>
          <w:b/>
          <w:color w:val="202020"/>
        </w:rPr>
      </w:pPr>
      <w:r w:rsidRPr="0072329C">
        <w:rPr>
          <w:rFonts w:asciiTheme="minorHAnsi" w:hAnsiTheme="minorHAnsi"/>
          <w:b/>
          <w:color w:val="202020"/>
        </w:rPr>
        <w:t xml:space="preserve">6. </w:t>
      </w:r>
      <w:r>
        <w:rPr>
          <w:rFonts w:asciiTheme="minorHAnsi" w:hAnsiTheme="minorHAnsi"/>
          <w:b/>
          <w:color w:val="202020"/>
        </w:rPr>
        <w:t>Good scientists acknowledge the assumptions on which their work is founded, the limitations of their results, and data or theories that may contradict their own. What, if any,</w:t>
      </w:r>
      <w:r w:rsidRPr="00420112">
        <w:rPr>
          <w:rFonts w:asciiTheme="minorHAnsi" w:hAnsiTheme="minorHAnsi"/>
          <w:b/>
          <w:color w:val="202020"/>
        </w:rPr>
        <w:t xml:space="preserve"> inconsistencies or uncertainties</w:t>
      </w:r>
      <w:r>
        <w:rPr>
          <w:rFonts w:asciiTheme="minorHAnsi" w:hAnsiTheme="minorHAnsi"/>
          <w:b/>
          <w:color w:val="202020"/>
        </w:rPr>
        <w:t xml:space="preserve"> does the article</w:t>
      </w:r>
      <w:r w:rsidRPr="00420112">
        <w:rPr>
          <w:rFonts w:asciiTheme="minorHAnsi" w:hAnsiTheme="minorHAnsi"/>
          <w:b/>
          <w:color w:val="202020"/>
        </w:rPr>
        <w:t xml:space="preserve"> mention?</w:t>
      </w:r>
      <w:r w:rsidRPr="00420112">
        <w:rPr>
          <w:rFonts w:asciiTheme="minorHAnsi" w:hAnsiTheme="minorHAnsi"/>
          <w:color w:val="202020"/>
        </w:rPr>
        <w:t xml:space="preserve"> </w:t>
      </w:r>
    </w:p>
    <w:p w14:paraId="4672FE1A" w14:textId="77777777" w:rsidR="009B0EBE" w:rsidRDefault="009B0EBE" w:rsidP="009B0EBE">
      <w:pPr>
        <w:rPr>
          <w:rFonts w:asciiTheme="minorHAnsi" w:hAnsiTheme="minorHAnsi"/>
          <w:b/>
          <w:color w:val="202020"/>
        </w:rPr>
      </w:pPr>
    </w:p>
    <w:p w14:paraId="448B0BF4" w14:textId="77777777" w:rsidR="009B0EBE" w:rsidRDefault="009B0EBE" w:rsidP="009B0EBE">
      <w:pPr>
        <w:rPr>
          <w:rFonts w:asciiTheme="minorHAnsi" w:hAnsiTheme="minorHAnsi"/>
          <w:b/>
          <w:color w:val="202020"/>
        </w:rPr>
      </w:pPr>
    </w:p>
    <w:p w14:paraId="25567612" w14:textId="77777777" w:rsidR="009B0EBE" w:rsidRPr="0072329C" w:rsidRDefault="009B0EBE" w:rsidP="009B0EBE">
      <w:pPr>
        <w:rPr>
          <w:rFonts w:asciiTheme="minorHAnsi" w:hAnsiTheme="minorHAnsi"/>
          <w:b/>
          <w:color w:val="202020"/>
        </w:rPr>
      </w:pPr>
    </w:p>
    <w:p w14:paraId="00FC4FA2" w14:textId="77777777" w:rsidR="009B0EBE" w:rsidRDefault="009B0EBE" w:rsidP="009B0EBE">
      <w:pPr>
        <w:rPr>
          <w:rFonts w:asciiTheme="minorHAnsi" w:hAnsiTheme="minorHAnsi"/>
          <w:b/>
        </w:rPr>
      </w:pPr>
    </w:p>
    <w:p w14:paraId="6A87AB14" w14:textId="77777777" w:rsidR="009B0EBE" w:rsidRPr="0072329C" w:rsidRDefault="009B0EBE" w:rsidP="009B0EBE">
      <w:pPr>
        <w:rPr>
          <w:rFonts w:asciiTheme="minorHAnsi" w:hAnsiTheme="minorHAnsi"/>
          <w:b/>
        </w:rPr>
      </w:pPr>
    </w:p>
    <w:p w14:paraId="71BB0511" w14:textId="77777777" w:rsidR="009B0EBE" w:rsidRPr="0072329C" w:rsidRDefault="009B0EBE" w:rsidP="009B0EBE">
      <w:pPr>
        <w:spacing w:after="240"/>
        <w:rPr>
          <w:rFonts w:asciiTheme="minorHAnsi" w:hAnsiTheme="minorHAnsi"/>
          <w:b/>
        </w:rPr>
      </w:pPr>
      <w:r w:rsidRPr="0072329C">
        <w:rPr>
          <w:rFonts w:asciiTheme="minorHAnsi" w:hAnsiTheme="minorHAnsi"/>
          <w:b/>
        </w:rPr>
        <w:t>Integrating and evaluating sources:</w:t>
      </w:r>
    </w:p>
    <w:p w14:paraId="2EBE4A93" w14:textId="77777777" w:rsidR="009B0EBE" w:rsidRPr="0072329C" w:rsidRDefault="009B0EBE" w:rsidP="009B0EBE">
      <w:pPr>
        <w:spacing w:after="240"/>
        <w:rPr>
          <w:rFonts w:asciiTheme="minorHAnsi" w:hAnsiTheme="minorHAnsi"/>
          <w:b/>
          <w:color w:val="202020"/>
        </w:rPr>
      </w:pPr>
      <w:r w:rsidRPr="0072329C">
        <w:rPr>
          <w:rFonts w:asciiTheme="minorHAnsi" w:hAnsiTheme="minorHAnsi"/>
          <w:b/>
          <w:color w:val="202020"/>
        </w:rPr>
        <w:t xml:space="preserve">7. </w:t>
      </w:r>
      <w:r w:rsidRPr="00420112">
        <w:rPr>
          <w:rFonts w:asciiTheme="minorHAnsi" w:hAnsiTheme="minorHAnsi"/>
          <w:b/>
          <w:color w:val="202020"/>
        </w:rPr>
        <w:t xml:space="preserve">Scientists present their detailed results in primary research articles in scientific journals and/or presentations or posters at scientific conferences. </w:t>
      </w:r>
      <w:r w:rsidRPr="00420112">
        <w:rPr>
          <w:rFonts w:asciiTheme="minorHAnsi" w:hAnsiTheme="minorHAnsi"/>
          <w:b/>
          <w:i/>
          <w:color w:val="202020"/>
        </w:rPr>
        <w:t>SN</w:t>
      </w:r>
      <w:r w:rsidRPr="00420112">
        <w:rPr>
          <w:rFonts w:asciiTheme="minorHAnsi" w:hAnsiTheme="minorHAnsi"/>
          <w:b/>
          <w:color w:val="202020"/>
        </w:rPr>
        <w:t xml:space="preserve"> and other news outlets then report some of those results for a wider audience.</w:t>
      </w:r>
      <w:r>
        <w:rPr>
          <w:rFonts w:asciiTheme="minorHAnsi" w:hAnsiTheme="minorHAnsi"/>
          <w:color w:val="202020"/>
        </w:rPr>
        <w:t xml:space="preserve"> </w:t>
      </w:r>
      <w:r w:rsidRPr="00420112">
        <w:rPr>
          <w:rFonts w:asciiTheme="minorHAnsi" w:hAnsiTheme="minorHAnsi"/>
          <w:b/>
          <w:color w:val="202020"/>
        </w:rPr>
        <w:t xml:space="preserve">Citations of the primary research </w:t>
      </w:r>
      <w:r>
        <w:rPr>
          <w:rFonts w:asciiTheme="minorHAnsi" w:hAnsiTheme="minorHAnsi"/>
          <w:b/>
          <w:color w:val="202020"/>
        </w:rPr>
        <w:t>studies</w:t>
      </w:r>
      <w:r w:rsidRPr="00420112">
        <w:rPr>
          <w:rFonts w:asciiTheme="minorHAnsi" w:hAnsiTheme="minorHAnsi"/>
          <w:b/>
          <w:color w:val="202020"/>
        </w:rPr>
        <w:t xml:space="preserve"> are listed and linked at the end of the </w:t>
      </w:r>
      <w:r w:rsidRPr="00420112">
        <w:rPr>
          <w:rFonts w:asciiTheme="minorHAnsi" w:hAnsiTheme="minorHAnsi"/>
          <w:b/>
          <w:i/>
          <w:color w:val="202020"/>
        </w:rPr>
        <w:t>SN</w:t>
      </w:r>
      <w:r>
        <w:rPr>
          <w:rFonts w:asciiTheme="minorHAnsi" w:hAnsiTheme="minorHAnsi"/>
          <w:b/>
          <w:color w:val="202020"/>
        </w:rPr>
        <w:t xml:space="preserve"> </w:t>
      </w:r>
      <w:r w:rsidRPr="00420112">
        <w:rPr>
          <w:rFonts w:asciiTheme="minorHAnsi" w:hAnsiTheme="minorHAnsi"/>
          <w:b/>
          <w:color w:val="202020"/>
        </w:rPr>
        <w:t>article online.</w:t>
      </w:r>
      <w:r>
        <w:rPr>
          <w:rFonts w:asciiTheme="minorHAnsi" w:hAnsiTheme="minorHAnsi"/>
          <w:b/>
          <w:color w:val="202020"/>
        </w:rPr>
        <w:t xml:space="preserve"> </w:t>
      </w:r>
      <w:r w:rsidRPr="00420112">
        <w:rPr>
          <w:rFonts w:asciiTheme="minorHAnsi" w:hAnsiTheme="minorHAnsi"/>
          <w:b/>
          <w:color w:val="202020"/>
        </w:rPr>
        <w:t xml:space="preserve">What specific scientists, primary research </w:t>
      </w:r>
      <w:r>
        <w:rPr>
          <w:rFonts w:asciiTheme="minorHAnsi" w:hAnsiTheme="minorHAnsi"/>
          <w:b/>
          <w:color w:val="202020"/>
        </w:rPr>
        <w:t>studies</w:t>
      </w:r>
      <w:r w:rsidRPr="00420112">
        <w:rPr>
          <w:rFonts w:asciiTheme="minorHAnsi" w:hAnsiTheme="minorHAnsi"/>
          <w:b/>
          <w:color w:val="202020"/>
        </w:rPr>
        <w:t xml:space="preserve">, scientific conference presentations and other sources does the </w:t>
      </w:r>
      <w:r w:rsidRPr="00420112">
        <w:rPr>
          <w:rFonts w:asciiTheme="minorHAnsi" w:hAnsiTheme="minorHAnsi"/>
          <w:b/>
          <w:i/>
          <w:color w:val="202020"/>
        </w:rPr>
        <w:t>SN</w:t>
      </w:r>
      <w:r w:rsidRPr="00420112">
        <w:rPr>
          <w:rFonts w:asciiTheme="minorHAnsi" w:hAnsiTheme="minorHAnsi"/>
          <w:b/>
          <w:color w:val="202020"/>
        </w:rPr>
        <w:t xml:space="preserve"> article quote, mention or cite? </w:t>
      </w:r>
    </w:p>
    <w:p w14:paraId="553FA45F" w14:textId="77777777" w:rsidR="009B0EBE" w:rsidRPr="0072329C" w:rsidRDefault="009B0EBE" w:rsidP="009B0EBE">
      <w:pPr>
        <w:rPr>
          <w:rFonts w:asciiTheme="minorHAnsi" w:hAnsiTheme="minorHAnsi"/>
          <w:color w:val="202020"/>
        </w:rPr>
      </w:pPr>
    </w:p>
    <w:p w14:paraId="0591A87B" w14:textId="77777777" w:rsidR="009B0EBE" w:rsidRPr="0072329C" w:rsidRDefault="009B0EBE" w:rsidP="009B0EBE">
      <w:pPr>
        <w:rPr>
          <w:rFonts w:asciiTheme="minorHAnsi" w:hAnsiTheme="minorHAnsi"/>
          <w:color w:val="202020"/>
        </w:rPr>
      </w:pPr>
    </w:p>
    <w:p w14:paraId="3FF9339A" w14:textId="77777777" w:rsidR="009B0EBE" w:rsidRPr="0072329C" w:rsidRDefault="009B0EBE" w:rsidP="009B0EBE">
      <w:pPr>
        <w:rPr>
          <w:rFonts w:asciiTheme="minorHAnsi" w:hAnsiTheme="minorHAnsi"/>
          <w:color w:val="202020"/>
        </w:rPr>
      </w:pPr>
    </w:p>
    <w:p w14:paraId="563D6845" w14:textId="77777777" w:rsidR="009B0EBE" w:rsidRPr="0072329C" w:rsidRDefault="009B0EBE" w:rsidP="009B0EBE">
      <w:pPr>
        <w:rPr>
          <w:rFonts w:asciiTheme="minorHAnsi" w:hAnsiTheme="minorHAnsi"/>
          <w:color w:val="202020"/>
        </w:rPr>
      </w:pPr>
    </w:p>
    <w:p w14:paraId="0CD60A4B" w14:textId="77777777" w:rsidR="009B0EBE" w:rsidRPr="0072329C" w:rsidRDefault="009B0EBE" w:rsidP="009B0EBE">
      <w:pPr>
        <w:rPr>
          <w:rFonts w:asciiTheme="minorHAnsi" w:hAnsiTheme="minorHAnsi"/>
          <w:color w:val="202020"/>
        </w:rPr>
      </w:pPr>
    </w:p>
    <w:p w14:paraId="0A558FF4" w14:textId="77777777" w:rsidR="009B0EBE" w:rsidRPr="0072329C" w:rsidRDefault="009B0EBE" w:rsidP="009B0EBE">
      <w:pPr>
        <w:rPr>
          <w:rFonts w:asciiTheme="minorHAnsi" w:hAnsiTheme="minorHAnsi"/>
          <w:b/>
          <w:color w:val="202020"/>
        </w:rPr>
      </w:pPr>
      <w:r w:rsidRPr="0072329C">
        <w:rPr>
          <w:rFonts w:asciiTheme="minorHAnsi" w:hAnsiTheme="minorHAnsi"/>
          <w:b/>
          <w:color w:val="202020"/>
        </w:rPr>
        <w:t xml:space="preserve">8. </w:t>
      </w:r>
      <w:r w:rsidRPr="00420112">
        <w:rPr>
          <w:rFonts w:asciiTheme="minorHAnsi" w:hAnsiTheme="minorHAnsi"/>
          <w:b/>
          <w:color w:val="202020"/>
        </w:rPr>
        <w:t xml:space="preserve">How well does the </w:t>
      </w:r>
      <w:r w:rsidRPr="00420112">
        <w:rPr>
          <w:rFonts w:asciiTheme="minorHAnsi" w:hAnsiTheme="minorHAnsi"/>
          <w:b/>
          <w:i/>
          <w:color w:val="202020"/>
        </w:rPr>
        <w:t>SN</w:t>
      </w:r>
      <w:r w:rsidRPr="00420112">
        <w:rPr>
          <w:rFonts w:asciiTheme="minorHAnsi" w:hAnsiTheme="minorHAnsi"/>
          <w:b/>
          <w:color w:val="202020"/>
        </w:rPr>
        <w:t xml:space="preserve"> article explain the scientific work? Does it clearly explain the purpose, methods, results and implications of the scientific work</w:t>
      </w:r>
      <w:r>
        <w:rPr>
          <w:rFonts w:asciiTheme="minorHAnsi" w:hAnsiTheme="minorHAnsi"/>
          <w:b/>
          <w:color w:val="202020"/>
        </w:rPr>
        <w:t>?</w:t>
      </w:r>
      <w:r w:rsidRPr="00420112">
        <w:rPr>
          <w:rFonts w:asciiTheme="minorHAnsi" w:hAnsiTheme="minorHAnsi"/>
          <w:b/>
          <w:color w:val="202020"/>
        </w:rPr>
        <w:t xml:space="preserve"> </w:t>
      </w:r>
      <w:r>
        <w:rPr>
          <w:rFonts w:asciiTheme="minorHAnsi" w:hAnsiTheme="minorHAnsi"/>
          <w:b/>
          <w:color w:val="202020"/>
        </w:rPr>
        <w:t>D</w:t>
      </w:r>
      <w:r w:rsidRPr="00420112">
        <w:rPr>
          <w:rFonts w:asciiTheme="minorHAnsi" w:hAnsiTheme="minorHAnsi"/>
          <w:b/>
          <w:color w:val="202020"/>
        </w:rPr>
        <w:t xml:space="preserve">oes it </w:t>
      </w:r>
      <w:r>
        <w:rPr>
          <w:rFonts w:asciiTheme="minorHAnsi" w:hAnsiTheme="minorHAnsi"/>
          <w:b/>
          <w:color w:val="202020"/>
        </w:rPr>
        <w:t>leave out</w:t>
      </w:r>
      <w:r w:rsidRPr="00420112">
        <w:rPr>
          <w:rFonts w:asciiTheme="minorHAnsi" w:hAnsiTheme="minorHAnsi"/>
          <w:b/>
          <w:color w:val="202020"/>
        </w:rPr>
        <w:t xml:space="preserve"> some details? If details are not included in the </w:t>
      </w:r>
      <w:r w:rsidRPr="00420112">
        <w:rPr>
          <w:rFonts w:asciiTheme="minorHAnsi" w:hAnsiTheme="minorHAnsi"/>
          <w:b/>
          <w:i/>
          <w:color w:val="202020"/>
        </w:rPr>
        <w:t>SN</w:t>
      </w:r>
      <w:r w:rsidRPr="00420112">
        <w:rPr>
          <w:rFonts w:asciiTheme="minorHAnsi" w:hAnsiTheme="minorHAnsi"/>
          <w:b/>
          <w:color w:val="202020"/>
        </w:rPr>
        <w:t xml:space="preserve"> article, why do you think that decision was made by the journalist?</w:t>
      </w:r>
    </w:p>
    <w:p w14:paraId="0F8039AB" w14:textId="77777777" w:rsidR="009B0EBE" w:rsidRPr="0072329C" w:rsidRDefault="009B0EBE" w:rsidP="009B0EBE">
      <w:pPr>
        <w:rPr>
          <w:rFonts w:asciiTheme="minorHAnsi" w:hAnsiTheme="minorHAnsi"/>
          <w:color w:val="202020"/>
        </w:rPr>
      </w:pPr>
    </w:p>
    <w:p w14:paraId="4531072C" w14:textId="77777777" w:rsidR="009B0EBE" w:rsidRPr="0072329C" w:rsidRDefault="009B0EBE" w:rsidP="009B0EBE">
      <w:pPr>
        <w:pStyle w:val="NoSpacing"/>
        <w:rPr>
          <w:rFonts w:asciiTheme="minorHAnsi" w:hAnsiTheme="minorHAnsi"/>
        </w:rPr>
      </w:pPr>
    </w:p>
    <w:p w14:paraId="04ED09B7" w14:textId="77777777" w:rsidR="009B0EBE" w:rsidRPr="0072329C" w:rsidRDefault="009B0EBE" w:rsidP="009B0EBE">
      <w:pPr>
        <w:pStyle w:val="NoSpacing"/>
        <w:rPr>
          <w:rFonts w:asciiTheme="minorHAnsi" w:hAnsiTheme="minorHAnsi"/>
        </w:rPr>
      </w:pPr>
    </w:p>
    <w:p w14:paraId="149A6615" w14:textId="77777777" w:rsidR="009B0EBE" w:rsidRPr="0072329C" w:rsidRDefault="009B0EBE" w:rsidP="009B0EBE">
      <w:pPr>
        <w:pStyle w:val="NoSpacing"/>
        <w:rPr>
          <w:rFonts w:asciiTheme="minorHAnsi" w:hAnsiTheme="minorHAnsi"/>
        </w:rPr>
      </w:pPr>
    </w:p>
    <w:p w14:paraId="024AFABD" w14:textId="77777777" w:rsidR="009B0EBE" w:rsidRPr="0072329C" w:rsidRDefault="009B0EBE" w:rsidP="009B0EBE">
      <w:pPr>
        <w:pStyle w:val="NoSpacing"/>
        <w:rPr>
          <w:rFonts w:asciiTheme="minorHAnsi" w:hAnsiTheme="minorHAnsi"/>
        </w:rPr>
      </w:pPr>
    </w:p>
    <w:p w14:paraId="1181E69A" w14:textId="77777777" w:rsidR="009B0EBE" w:rsidRPr="0072329C" w:rsidRDefault="009B0EBE" w:rsidP="009B0EBE">
      <w:pPr>
        <w:rPr>
          <w:rFonts w:asciiTheme="minorHAnsi" w:hAnsiTheme="minorHAnsi"/>
          <w:b/>
          <w:color w:val="202020"/>
        </w:rPr>
      </w:pPr>
      <w:r w:rsidRPr="0072329C">
        <w:rPr>
          <w:rFonts w:asciiTheme="minorHAnsi" w:hAnsiTheme="minorHAnsi"/>
          <w:b/>
          <w:color w:val="202020"/>
        </w:rPr>
        <w:t xml:space="preserve">9. Compare and contrast the findings in the </w:t>
      </w:r>
      <w:r w:rsidRPr="0072329C">
        <w:rPr>
          <w:rFonts w:asciiTheme="minorHAnsi" w:hAnsiTheme="minorHAnsi"/>
          <w:b/>
          <w:i/>
          <w:color w:val="202020"/>
        </w:rPr>
        <w:t>SN</w:t>
      </w:r>
      <w:r w:rsidRPr="0072329C">
        <w:rPr>
          <w:rFonts w:asciiTheme="minorHAnsi" w:hAnsiTheme="minorHAnsi"/>
          <w:b/>
          <w:color w:val="202020"/>
        </w:rPr>
        <w:t xml:space="preserve"> article to findings </w:t>
      </w:r>
      <w:r>
        <w:rPr>
          <w:rFonts w:asciiTheme="minorHAnsi" w:hAnsiTheme="minorHAnsi"/>
          <w:b/>
          <w:color w:val="202020"/>
        </w:rPr>
        <w:t>from</w:t>
      </w:r>
      <w:r w:rsidRPr="0072329C">
        <w:rPr>
          <w:rFonts w:asciiTheme="minorHAnsi" w:hAnsiTheme="minorHAnsi"/>
          <w:b/>
          <w:color w:val="202020"/>
        </w:rPr>
        <w:t xml:space="preserve"> a</w:t>
      </w:r>
      <w:r>
        <w:rPr>
          <w:rFonts w:asciiTheme="minorHAnsi" w:hAnsiTheme="minorHAnsi"/>
          <w:b/>
          <w:color w:val="202020"/>
        </w:rPr>
        <w:t xml:space="preserve"> second</w:t>
      </w:r>
      <w:r w:rsidRPr="0072329C">
        <w:rPr>
          <w:rFonts w:asciiTheme="minorHAnsi" w:hAnsiTheme="minorHAnsi"/>
          <w:b/>
          <w:color w:val="202020"/>
        </w:rPr>
        <w:t xml:space="preserve"> source</w:t>
      </w:r>
      <w:r>
        <w:rPr>
          <w:rFonts w:asciiTheme="minorHAnsi" w:hAnsiTheme="minorHAnsi"/>
          <w:b/>
          <w:color w:val="202020"/>
        </w:rPr>
        <w:t>, which can be</w:t>
      </w:r>
      <w:r w:rsidRPr="0072329C">
        <w:rPr>
          <w:rFonts w:asciiTheme="minorHAnsi" w:hAnsiTheme="minorHAnsi"/>
          <w:b/>
          <w:color w:val="202020"/>
        </w:rPr>
        <w:t xml:space="preserve"> </w:t>
      </w:r>
      <w:r>
        <w:rPr>
          <w:rFonts w:asciiTheme="minorHAnsi" w:hAnsiTheme="minorHAnsi"/>
          <w:b/>
          <w:color w:val="202020"/>
        </w:rPr>
        <w:t>a</w:t>
      </w:r>
      <w:r w:rsidRPr="00420112">
        <w:rPr>
          <w:rFonts w:asciiTheme="minorHAnsi" w:hAnsiTheme="minorHAnsi"/>
          <w:b/>
          <w:color w:val="202020"/>
        </w:rPr>
        <w:t xml:space="preserve"> primary research </w:t>
      </w:r>
      <w:r>
        <w:rPr>
          <w:rFonts w:asciiTheme="minorHAnsi" w:hAnsiTheme="minorHAnsi"/>
          <w:b/>
          <w:color w:val="202020"/>
        </w:rPr>
        <w:t xml:space="preserve">study cited in the </w:t>
      </w:r>
      <w:r w:rsidRPr="00420112">
        <w:rPr>
          <w:rFonts w:asciiTheme="minorHAnsi" w:hAnsiTheme="minorHAnsi"/>
          <w:b/>
          <w:i/>
          <w:color w:val="202020"/>
        </w:rPr>
        <w:t>SN</w:t>
      </w:r>
      <w:r>
        <w:rPr>
          <w:rFonts w:asciiTheme="minorHAnsi" w:hAnsiTheme="minorHAnsi"/>
          <w:b/>
          <w:color w:val="202020"/>
        </w:rPr>
        <w:t xml:space="preserve"> article</w:t>
      </w:r>
      <w:r w:rsidRPr="0072329C">
        <w:rPr>
          <w:rFonts w:asciiTheme="minorHAnsi" w:hAnsiTheme="minorHAnsi"/>
          <w:b/>
          <w:color w:val="202020"/>
        </w:rPr>
        <w:t xml:space="preserve">, a related </w:t>
      </w:r>
      <w:r w:rsidRPr="0072329C">
        <w:rPr>
          <w:rFonts w:asciiTheme="minorHAnsi" w:hAnsiTheme="minorHAnsi"/>
          <w:b/>
          <w:i/>
          <w:color w:val="202020"/>
        </w:rPr>
        <w:t>SN</w:t>
      </w:r>
      <w:r w:rsidRPr="0072329C">
        <w:rPr>
          <w:rFonts w:asciiTheme="minorHAnsi" w:hAnsiTheme="minorHAnsi"/>
          <w:b/>
          <w:color w:val="202020"/>
        </w:rPr>
        <w:t xml:space="preserve"> video, a</w:t>
      </w:r>
      <w:r>
        <w:rPr>
          <w:rFonts w:asciiTheme="minorHAnsi" w:hAnsiTheme="minorHAnsi"/>
          <w:b/>
          <w:color w:val="202020"/>
        </w:rPr>
        <w:t xml:space="preserve"> related article from the</w:t>
      </w:r>
      <w:r w:rsidRPr="0072329C">
        <w:rPr>
          <w:rFonts w:asciiTheme="minorHAnsi" w:hAnsiTheme="minorHAnsi"/>
          <w:b/>
          <w:color w:val="202020"/>
        </w:rPr>
        <w:t xml:space="preserve"> </w:t>
      </w:r>
      <w:r w:rsidRPr="0072329C">
        <w:rPr>
          <w:rFonts w:asciiTheme="minorHAnsi" w:hAnsiTheme="minorHAnsi"/>
          <w:b/>
          <w:i/>
          <w:color w:val="202020"/>
        </w:rPr>
        <w:t>SN</w:t>
      </w:r>
      <w:r w:rsidRPr="0072329C">
        <w:rPr>
          <w:rFonts w:asciiTheme="minorHAnsi" w:hAnsiTheme="minorHAnsi"/>
          <w:b/>
          <w:color w:val="202020"/>
        </w:rPr>
        <w:t xml:space="preserve"> archive or an article</w:t>
      </w:r>
      <w:r>
        <w:rPr>
          <w:rFonts w:asciiTheme="minorHAnsi" w:hAnsiTheme="minorHAnsi"/>
          <w:b/>
          <w:color w:val="202020"/>
        </w:rPr>
        <w:t xml:space="preserve"> from a different news source that</w:t>
      </w:r>
      <w:r w:rsidRPr="0072329C">
        <w:rPr>
          <w:rFonts w:asciiTheme="minorHAnsi" w:hAnsiTheme="minorHAnsi"/>
          <w:b/>
          <w:color w:val="202020"/>
        </w:rPr>
        <w:t xml:space="preserve"> cover</w:t>
      </w:r>
      <w:r>
        <w:rPr>
          <w:rFonts w:asciiTheme="minorHAnsi" w:hAnsiTheme="minorHAnsi"/>
          <w:b/>
          <w:color w:val="202020"/>
        </w:rPr>
        <w:t>s</w:t>
      </w:r>
      <w:r w:rsidRPr="0072329C">
        <w:rPr>
          <w:rFonts w:asciiTheme="minorHAnsi" w:hAnsiTheme="minorHAnsi"/>
          <w:b/>
          <w:color w:val="202020"/>
        </w:rPr>
        <w:t xml:space="preserve"> the same </w:t>
      </w:r>
      <w:r>
        <w:rPr>
          <w:rFonts w:asciiTheme="minorHAnsi" w:hAnsiTheme="minorHAnsi"/>
          <w:b/>
          <w:color w:val="202020"/>
        </w:rPr>
        <w:t>research</w:t>
      </w:r>
      <w:r w:rsidRPr="0072329C">
        <w:rPr>
          <w:rFonts w:asciiTheme="minorHAnsi" w:hAnsiTheme="minorHAnsi"/>
          <w:b/>
          <w:color w:val="202020"/>
        </w:rPr>
        <w:t xml:space="preserve">. What are important similarities and differences between the sources? </w:t>
      </w:r>
      <w:r>
        <w:rPr>
          <w:rFonts w:asciiTheme="minorHAnsi" w:hAnsiTheme="minorHAnsi"/>
          <w:b/>
          <w:color w:val="202020"/>
        </w:rPr>
        <w:t>What new things have you learned from fitting all of the information together</w:t>
      </w:r>
      <w:r w:rsidRPr="0072329C">
        <w:rPr>
          <w:rFonts w:asciiTheme="minorHAnsi" w:hAnsiTheme="minorHAnsi"/>
          <w:b/>
          <w:color w:val="202020"/>
        </w:rPr>
        <w:t>?</w:t>
      </w:r>
    </w:p>
    <w:p w14:paraId="3F784F6E" w14:textId="77777777" w:rsidR="009B0EBE" w:rsidRPr="0072329C" w:rsidRDefault="009B0EBE" w:rsidP="009B0EBE">
      <w:pPr>
        <w:rPr>
          <w:rFonts w:asciiTheme="minorHAnsi" w:hAnsiTheme="minorHAnsi"/>
          <w:color w:val="202020"/>
        </w:rPr>
      </w:pPr>
    </w:p>
    <w:p w14:paraId="058C0342" w14:textId="77777777" w:rsidR="009B0EBE" w:rsidRPr="0072329C" w:rsidRDefault="009B0EBE" w:rsidP="009B0EBE">
      <w:pPr>
        <w:rPr>
          <w:rFonts w:asciiTheme="minorHAnsi" w:hAnsiTheme="minorHAnsi"/>
          <w:color w:val="202020"/>
        </w:rPr>
      </w:pPr>
    </w:p>
    <w:p w14:paraId="6765BBB6" w14:textId="77777777" w:rsidR="009B0EBE" w:rsidRPr="0072329C" w:rsidRDefault="009B0EBE" w:rsidP="009B0EBE">
      <w:pPr>
        <w:rPr>
          <w:rFonts w:asciiTheme="minorHAnsi" w:hAnsiTheme="minorHAnsi"/>
          <w:color w:val="202020"/>
        </w:rPr>
      </w:pPr>
    </w:p>
    <w:p w14:paraId="44DF32EC" w14:textId="77777777" w:rsidR="009B0EBE" w:rsidRPr="0072329C" w:rsidRDefault="009B0EBE" w:rsidP="009B0EBE">
      <w:pPr>
        <w:rPr>
          <w:rFonts w:asciiTheme="minorHAnsi" w:hAnsiTheme="minorHAnsi"/>
          <w:color w:val="202020"/>
        </w:rPr>
      </w:pPr>
    </w:p>
    <w:p w14:paraId="41B16099" w14:textId="77777777" w:rsidR="009B0EBE" w:rsidRPr="0072329C" w:rsidRDefault="009B0EBE" w:rsidP="009B0EBE">
      <w:pPr>
        <w:rPr>
          <w:rFonts w:asciiTheme="minorHAnsi" w:hAnsiTheme="minorHAnsi"/>
          <w:color w:val="202020"/>
        </w:rPr>
      </w:pPr>
    </w:p>
    <w:p w14:paraId="4CD3B7C1" w14:textId="77777777" w:rsidR="009B0EBE" w:rsidRPr="0072329C" w:rsidRDefault="009B0EBE" w:rsidP="009B0EBE">
      <w:pPr>
        <w:spacing w:before="240" w:after="240"/>
        <w:rPr>
          <w:rFonts w:asciiTheme="minorHAnsi" w:hAnsiTheme="minorHAnsi"/>
          <w:b/>
          <w:color w:val="202020"/>
        </w:rPr>
      </w:pPr>
      <w:r>
        <w:rPr>
          <w:rFonts w:asciiTheme="minorHAnsi" w:hAnsiTheme="minorHAnsi"/>
          <w:b/>
          <w:color w:val="202020"/>
        </w:rPr>
        <w:t>Analyzing content</w:t>
      </w:r>
      <w:r w:rsidRPr="0072329C">
        <w:rPr>
          <w:rFonts w:asciiTheme="minorHAnsi" w:hAnsiTheme="minorHAnsi"/>
          <w:b/>
          <w:color w:val="202020"/>
        </w:rPr>
        <w:t>:</w:t>
      </w:r>
    </w:p>
    <w:p w14:paraId="713D4FB6" w14:textId="77777777" w:rsidR="009B0EBE" w:rsidRPr="00420112" w:rsidRDefault="009B0EBE" w:rsidP="009B0EBE">
      <w:pPr>
        <w:spacing w:after="240"/>
        <w:rPr>
          <w:rFonts w:asciiTheme="minorHAnsi" w:hAnsiTheme="minorHAnsi"/>
          <w:color w:val="202020"/>
        </w:rPr>
      </w:pPr>
      <w:r w:rsidRPr="00420112">
        <w:rPr>
          <w:rFonts w:asciiTheme="minorHAnsi" w:hAnsiTheme="minorHAnsi"/>
          <w:b/>
          <w:color w:val="202020"/>
        </w:rPr>
        <w:t>10. Seeing information from the article presented visually</w:t>
      </w:r>
      <w:r>
        <w:rPr>
          <w:rFonts w:asciiTheme="minorHAnsi" w:hAnsiTheme="minorHAnsi"/>
          <w:b/>
          <w:color w:val="202020"/>
        </w:rPr>
        <w:t xml:space="preserve"> </w:t>
      </w:r>
      <w:r w:rsidRPr="00420112">
        <w:rPr>
          <w:rFonts w:asciiTheme="minorHAnsi" w:hAnsiTheme="minorHAnsi"/>
          <w:b/>
          <w:color w:val="202020"/>
        </w:rPr>
        <w:t>can help you better understand the article. It also makes it easier to present</w:t>
      </w:r>
      <w:r w:rsidRPr="000D4021">
        <w:rPr>
          <w:rFonts w:asciiTheme="minorHAnsi" w:hAnsiTheme="minorHAnsi"/>
          <w:b/>
          <w:color w:val="202020"/>
        </w:rPr>
        <w:t xml:space="preserve"> key findings discussed in</w:t>
      </w:r>
      <w:r w:rsidRPr="00420112">
        <w:rPr>
          <w:rFonts w:asciiTheme="minorHAnsi" w:hAnsiTheme="minorHAnsi"/>
          <w:b/>
          <w:color w:val="202020"/>
        </w:rPr>
        <w:t xml:space="preserve"> the article to others, as you would in class or as scientists would at conferences.</w:t>
      </w:r>
      <w:r>
        <w:rPr>
          <w:rFonts w:asciiTheme="minorHAnsi" w:hAnsiTheme="minorHAnsi"/>
          <w:color w:val="202020"/>
        </w:rPr>
        <w:t xml:space="preserve"> </w:t>
      </w:r>
      <w:r w:rsidRPr="00420112">
        <w:rPr>
          <w:rFonts w:asciiTheme="minorHAnsi" w:hAnsiTheme="minorHAnsi"/>
          <w:b/>
          <w:color w:val="202020"/>
        </w:rPr>
        <w:t xml:space="preserve">Present the main ideas, experiments or results </w:t>
      </w:r>
      <w:r>
        <w:rPr>
          <w:rFonts w:asciiTheme="minorHAnsi" w:hAnsiTheme="minorHAnsi"/>
          <w:b/>
          <w:color w:val="202020"/>
        </w:rPr>
        <w:t>discussed in</w:t>
      </w:r>
      <w:r w:rsidRPr="00420112">
        <w:rPr>
          <w:rFonts w:asciiTheme="minorHAnsi" w:hAnsiTheme="minorHAnsi"/>
          <w:b/>
          <w:color w:val="202020"/>
        </w:rPr>
        <w:t xml:space="preserve"> the article as a diagram, chart, graph, table or flowchart</w:t>
      </w:r>
      <w:r>
        <w:rPr>
          <w:rFonts w:asciiTheme="minorHAnsi" w:hAnsiTheme="minorHAnsi"/>
          <w:b/>
          <w:color w:val="202020"/>
        </w:rPr>
        <w:t>.</w:t>
      </w:r>
    </w:p>
    <w:p w14:paraId="5827E8D6" w14:textId="77777777" w:rsidR="009B0EBE" w:rsidRPr="0072329C" w:rsidRDefault="009B0EBE" w:rsidP="009B0EBE">
      <w:pPr>
        <w:spacing w:before="240"/>
        <w:rPr>
          <w:rFonts w:asciiTheme="minorHAnsi" w:hAnsiTheme="minorHAnsi"/>
          <w:b/>
          <w:color w:val="202020"/>
        </w:rPr>
      </w:pPr>
    </w:p>
    <w:p w14:paraId="0E1C2CFE" w14:textId="77777777" w:rsidR="009B0EBE" w:rsidRPr="0072329C" w:rsidRDefault="009B0EBE" w:rsidP="009B0EBE">
      <w:pPr>
        <w:rPr>
          <w:rFonts w:asciiTheme="minorHAnsi" w:hAnsiTheme="minorHAnsi"/>
          <w:color w:val="202020"/>
        </w:rPr>
      </w:pPr>
    </w:p>
    <w:p w14:paraId="69F6B82E" w14:textId="77777777" w:rsidR="009B0EBE" w:rsidRPr="0072329C" w:rsidRDefault="009B0EBE" w:rsidP="009B0EBE">
      <w:pPr>
        <w:rPr>
          <w:rFonts w:asciiTheme="minorHAnsi" w:hAnsiTheme="minorHAnsi"/>
          <w:color w:val="202020"/>
        </w:rPr>
      </w:pPr>
    </w:p>
    <w:p w14:paraId="3904A77C" w14:textId="77777777" w:rsidR="009B0EBE" w:rsidRPr="0072329C" w:rsidRDefault="009B0EBE" w:rsidP="009B0EBE">
      <w:pPr>
        <w:rPr>
          <w:rFonts w:asciiTheme="minorHAnsi" w:hAnsiTheme="minorHAnsi"/>
          <w:color w:val="202020"/>
        </w:rPr>
      </w:pPr>
    </w:p>
    <w:p w14:paraId="2478222F" w14:textId="77777777" w:rsidR="009B0EBE" w:rsidRPr="0072329C" w:rsidRDefault="009B0EBE" w:rsidP="009B0EBE">
      <w:pPr>
        <w:rPr>
          <w:rFonts w:asciiTheme="minorHAnsi" w:hAnsiTheme="minorHAnsi"/>
          <w:b/>
          <w:color w:val="202020"/>
        </w:rPr>
      </w:pPr>
      <w:r w:rsidRPr="0072329C">
        <w:rPr>
          <w:rFonts w:asciiTheme="minorHAnsi" w:hAnsiTheme="minorHAnsi"/>
          <w:b/>
          <w:color w:val="202020"/>
        </w:rPr>
        <w:t xml:space="preserve">11. Why should people care about the article? What is the importance, impact or significance of the article for you, for your community or for the scientific </w:t>
      </w:r>
      <w:r>
        <w:rPr>
          <w:rFonts w:asciiTheme="minorHAnsi" w:hAnsiTheme="minorHAnsi"/>
          <w:b/>
          <w:color w:val="202020"/>
        </w:rPr>
        <w:t>community</w:t>
      </w:r>
      <w:r w:rsidRPr="0072329C">
        <w:rPr>
          <w:rFonts w:asciiTheme="minorHAnsi" w:hAnsiTheme="minorHAnsi"/>
          <w:b/>
          <w:color w:val="202020"/>
        </w:rPr>
        <w:t>?</w:t>
      </w:r>
    </w:p>
    <w:p w14:paraId="2FC42B49" w14:textId="77777777" w:rsidR="009B0EBE" w:rsidRPr="0072329C" w:rsidRDefault="009B0EBE" w:rsidP="009B0EBE">
      <w:pPr>
        <w:rPr>
          <w:rFonts w:asciiTheme="minorHAnsi" w:hAnsiTheme="minorHAnsi"/>
          <w:color w:val="202020"/>
        </w:rPr>
      </w:pPr>
    </w:p>
    <w:p w14:paraId="13BD4A91" w14:textId="77777777" w:rsidR="009B0EBE" w:rsidRPr="0072329C" w:rsidRDefault="009B0EBE" w:rsidP="009B0EBE">
      <w:pPr>
        <w:rPr>
          <w:rFonts w:asciiTheme="minorHAnsi" w:hAnsiTheme="minorHAnsi"/>
          <w:color w:val="202020"/>
        </w:rPr>
      </w:pPr>
    </w:p>
    <w:p w14:paraId="08ED310D" w14:textId="77777777" w:rsidR="009B0EBE" w:rsidRPr="0072329C" w:rsidRDefault="009B0EBE" w:rsidP="009B0EBE">
      <w:pPr>
        <w:rPr>
          <w:rFonts w:asciiTheme="minorHAnsi" w:hAnsiTheme="minorHAnsi"/>
          <w:color w:val="202020"/>
        </w:rPr>
      </w:pPr>
    </w:p>
    <w:p w14:paraId="0E7F6710" w14:textId="77777777" w:rsidR="009B0EBE" w:rsidRPr="0072329C" w:rsidRDefault="009B0EBE" w:rsidP="009B0EBE">
      <w:pPr>
        <w:rPr>
          <w:rFonts w:asciiTheme="minorHAnsi" w:hAnsiTheme="minorHAnsi"/>
          <w:color w:val="202020"/>
        </w:rPr>
      </w:pPr>
    </w:p>
    <w:p w14:paraId="48A19226" w14:textId="77777777" w:rsidR="009B0EBE" w:rsidRPr="0072329C" w:rsidRDefault="009B0EBE" w:rsidP="009B0EBE">
      <w:pPr>
        <w:rPr>
          <w:rFonts w:asciiTheme="minorHAnsi" w:hAnsiTheme="minorHAnsi"/>
          <w:color w:val="202020"/>
        </w:rPr>
      </w:pPr>
    </w:p>
    <w:p w14:paraId="7970A4A0" w14:textId="77777777" w:rsidR="009B0EBE" w:rsidRDefault="009B0EBE" w:rsidP="009B0EBE">
      <w:pPr>
        <w:rPr>
          <w:rFonts w:asciiTheme="minorHAnsi" w:hAnsiTheme="minorHAnsi"/>
          <w:b/>
          <w:color w:val="202020"/>
        </w:rPr>
      </w:pPr>
      <w:r w:rsidRPr="0072329C">
        <w:rPr>
          <w:rFonts w:asciiTheme="minorHAnsi" w:hAnsiTheme="minorHAnsi"/>
          <w:b/>
          <w:color w:val="202020"/>
        </w:rPr>
        <w:t xml:space="preserve">12. </w:t>
      </w:r>
      <w:r w:rsidRPr="00420112">
        <w:rPr>
          <w:rFonts w:asciiTheme="minorHAnsi" w:hAnsiTheme="minorHAnsi"/>
          <w:b/>
          <w:color w:val="202020"/>
        </w:rPr>
        <w:t xml:space="preserve">Based on information in the article or on your own ideas, in what direction(s) could this scientific work go in the future? </w:t>
      </w:r>
      <w:r>
        <w:rPr>
          <w:rFonts w:asciiTheme="minorHAnsi" w:hAnsiTheme="minorHAnsi"/>
          <w:b/>
          <w:color w:val="202020"/>
        </w:rPr>
        <w:t>What practical applications could the research have</w:t>
      </w:r>
      <w:r w:rsidRPr="00420112">
        <w:rPr>
          <w:rFonts w:asciiTheme="minorHAnsi" w:hAnsiTheme="minorHAnsi"/>
          <w:b/>
          <w:color w:val="202020"/>
        </w:rPr>
        <w:t xml:space="preserve">? </w:t>
      </w:r>
    </w:p>
    <w:p w14:paraId="716892BF" w14:textId="77777777" w:rsidR="009B0EBE" w:rsidRDefault="009B0EBE" w:rsidP="009B0EBE">
      <w:pPr>
        <w:rPr>
          <w:rFonts w:asciiTheme="minorHAnsi" w:hAnsiTheme="minorHAnsi"/>
          <w:b/>
          <w:color w:val="202020"/>
        </w:rPr>
      </w:pPr>
    </w:p>
    <w:p w14:paraId="53D296B5" w14:textId="77777777" w:rsidR="009B0EBE" w:rsidRDefault="009B0EBE" w:rsidP="009B0EBE">
      <w:pPr>
        <w:rPr>
          <w:rFonts w:asciiTheme="minorHAnsi" w:hAnsiTheme="minorHAnsi"/>
          <w:b/>
          <w:color w:val="202020"/>
        </w:rPr>
      </w:pPr>
    </w:p>
    <w:p w14:paraId="50EC7831" w14:textId="77777777" w:rsidR="009B0EBE" w:rsidRDefault="009B0EBE" w:rsidP="009B0EBE">
      <w:pPr>
        <w:rPr>
          <w:rFonts w:asciiTheme="minorHAnsi" w:hAnsiTheme="minorHAnsi"/>
          <w:b/>
          <w:color w:val="202020"/>
        </w:rPr>
      </w:pPr>
    </w:p>
    <w:p w14:paraId="1864FA58" w14:textId="77777777" w:rsidR="009B0EBE" w:rsidRDefault="009B0EBE" w:rsidP="009B0EBE">
      <w:pPr>
        <w:rPr>
          <w:rFonts w:asciiTheme="minorHAnsi" w:hAnsiTheme="minorHAnsi"/>
          <w:b/>
          <w:color w:val="202020"/>
        </w:rPr>
      </w:pPr>
    </w:p>
    <w:p w14:paraId="74E4D330" w14:textId="77777777" w:rsidR="009B0EBE" w:rsidRDefault="009B0EBE" w:rsidP="009B0EBE">
      <w:pPr>
        <w:rPr>
          <w:rFonts w:asciiTheme="minorHAnsi" w:hAnsiTheme="minorHAnsi"/>
          <w:b/>
          <w:color w:val="202020"/>
        </w:rPr>
      </w:pPr>
    </w:p>
    <w:p w14:paraId="0986D4BF" w14:textId="77777777" w:rsidR="009B0EBE" w:rsidRDefault="009B0EBE" w:rsidP="009B0EBE">
      <w:pPr>
        <w:rPr>
          <w:rFonts w:asciiTheme="minorHAnsi" w:hAnsiTheme="minorHAnsi"/>
          <w:b/>
          <w:color w:val="202020"/>
        </w:rPr>
      </w:pPr>
      <w:r>
        <w:rPr>
          <w:rFonts w:asciiTheme="minorHAnsi" w:hAnsiTheme="minorHAnsi"/>
          <w:b/>
          <w:color w:val="202020"/>
        </w:rPr>
        <w:t xml:space="preserve">13. </w:t>
      </w:r>
      <w:r w:rsidRPr="0072329C">
        <w:rPr>
          <w:rFonts w:asciiTheme="minorHAnsi" w:hAnsiTheme="minorHAnsi"/>
          <w:b/>
          <w:color w:val="202020"/>
        </w:rPr>
        <w:t>What questions remain unanswered</w:t>
      </w:r>
      <w:r>
        <w:rPr>
          <w:rFonts w:asciiTheme="minorHAnsi" w:hAnsiTheme="minorHAnsi"/>
          <w:b/>
          <w:color w:val="202020"/>
        </w:rPr>
        <w:t xml:space="preserve"> and</w:t>
      </w:r>
      <w:r w:rsidRPr="0072329C">
        <w:rPr>
          <w:rFonts w:asciiTheme="minorHAnsi" w:hAnsiTheme="minorHAnsi"/>
          <w:b/>
          <w:color w:val="202020"/>
        </w:rPr>
        <w:t xml:space="preserve"> what new questions need to be addressed? </w:t>
      </w:r>
    </w:p>
    <w:p w14:paraId="149C640E" w14:textId="77777777" w:rsidR="009B0EBE" w:rsidRDefault="009B0EBE" w:rsidP="009B0EBE">
      <w:pPr>
        <w:rPr>
          <w:rFonts w:asciiTheme="minorHAnsi" w:hAnsiTheme="minorHAnsi"/>
          <w:b/>
          <w:color w:val="202020"/>
        </w:rPr>
      </w:pPr>
    </w:p>
    <w:p w14:paraId="4EB71732" w14:textId="77777777" w:rsidR="009B0EBE" w:rsidRDefault="009B0EBE" w:rsidP="009B0EBE">
      <w:pPr>
        <w:rPr>
          <w:rFonts w:asciiTheme="minorHAnsi" w:hAnsiTheme="minorHAnsi"/>
          <w:b/>
          <w:color w:val="202020"/>
        </w:rPr>
      </w:pPr>
    </w:p>
    <w:p w14:paraId="6101B626" w14:textId="77777777" w:rsidR="009B0EBE" w:rsidRDefault="009B0EBE" w:rsidP="009B0EBE">
      <w:pPr>
        <w:rPr>
          <w:rFonts w:asciiTheme="minorHAnsi" w:hAnsiTheme="minorHAnsi"/>
          <w:b/>
          <w:color w:val="202020"/>
        </w:rPr>
      </w:pPr>
    </w:p>
    <w:p w14:paraId="6B9E3511" w14:textId="77777777" w:rsidR="009B0EBE" w:rsidRDefault="009B0EBE" w:rsidP="009B0EBE">
      <w:pPr>
        <w:rPr>
          <w:rFonts w:asciiTheme="minorHAnsi" w:hAnsiTheme="minorHAnsi"/>
          <w:b/>
          <w:color w:val="202020"/>
        </w:rPr>
      </w:pPr>
    </w:p>
    <w:p w14:paraId="2F66AB23" w14:textId="77777777" w:rsidR="009B0EBE" w:rsidRDefault="009B0EBE" w:rsidP="009B0EBE">
      <w:pPr>
        <w:rPr>
          <w:rFonts w:asciiTheme="minorHAnsi" w:hAnsiTheme="minorHAnsi"/>
          <w:b/>
          <w:color w:val="202020"/>
        </w:rPr>
      </w:pPr>
    </w:p>
    <w:p w14:paraId="10C02F2A" w14:textId="77777777" w:rsidR="009B0EBE" w:rsidRPr="0072329C" w:rsidRDefault="009B0EBE" w:rsidP="009B0EBE">
      <w:pPr>
        <w:rPr>
          <w:rFonts w:asciiTheme="minorHAnsi" w:hAnsiTheme="minorHAnsi"/>
          <w:b/>
          <w:color w:val="202020"/>
        </w:rPr>
      </w:pPr>
      <w:r>
        <w:rPr>
          <w:rFonts w:asciiTheme="minorHAnsi" w:hAnsiTheme="minorHAnsi"/>
          <w:b/>
          <w:color w:val="202020"/>
        </w:rPr>
        <w:t xml:space="preserve">14. </w:t>
      </w:r>
      <w:r w:rsidRPr="0072329C">
        <w:rPr>
          <w:rFonts w:asciiTheme="minorHAnsi" w:hAnsiTheme="minorHAnsi"/>
          <w:b/>
          <w:color w:val="202020"/>
        </w:rPr>
        <w:t>What related work might you or other students be able to do, perhaps as a science fair project?</w:t>
      </w:r>
    </w:p>
    <w:p w14:paraId="37DE22BE" w14:textId="77777777" w:rsidR="009B0EBE" w:rsidRPr="0072329C" w:rsidRDefault="009B0EBE" w:rsidP="009B0EBE">
      <w:pPr>
        <w:rPr>
          <w:rFonts w:asciiTheme="minorHAnsi" w:hAnsiTheme="minorHAnsi"/>
          <w:color w:val="202020"/>
        </w:rPr>
      </w:pPr>
    </w:p>
    <w:p w14:paraId="5FE7AD9C" w14:textId="77777777" w:rsidR="009B0EBE" w:rsidRPr="0072329C" w:rsidRDefault="009B0EBE" w:rsidP="009B0EBE">
      <w:pPr>
        <w:rPr>
          <w:rFonts w:asciiTheme="minorHAnsi" w:hAnsiTheme="minorHAnsi"/>
          <w:color w:val="202020"/>
        </w:rPr>
      </w:pPr>
    </w:p>
    <w:p w14:paraId="45FD924D" w14:textId="77777777" w:rsidR="009B0EBE" w:rsidRPr="0072329C" w:rsidRDefault="009B0EBE" w:rsidP="009B0EBE">
      <w:pPr>
        <w:rPr>
          <w:rFonts w:asciiTheme="minorHAnsi" w:hAnsiTheme="minorHAnsi"/>
          <w:color w:val="202020"/>
        </w:rPr>
      </w:pPr>
    </w:p>
    <w:p w14:paraId="2BE265F2" w14:textId="77777777" w:rsidR="009B0EBE" w:rsidRPr="0072329C" w:rsidRDefault="009B0EBE" w:rsidP="009B0EBE">
      <w:pPr>
        <w:rPr>
          <w:rFonts w:asciiTheme="minorHAnsi" w:hAnsiTheme="minorHAnsi"/>
          <w:b/>
          <w:color w:val="202020"/>
        </w:rPr>
      </w:pPr>
    </w:p>
    <w:p w14:paraId="276DC3D1" w14:textId="77777777" w:rsidR="009B0EBE" w:rsidRPr="0072329C" w:rsidRDefault="009B0EBE" w:rsidP="009B0EBE">
      <w:pPr>
        <w:spacing w:after="240"/>
        <w:rPr>
          <w:rFonts w:asciiTheme="minorHAnsi" w:hAnsiTheme="minorHAnsi"/>
          <w:b/>
          <w:color w:val="202020"/>
        </w:rPr>
      </w:pPr>
      <w:r w:rsidRPr="0072329C">
        <w:rPr>
          <w:rFonts w:asciiTheme="minorHAnsi" w:hAnsiTheme="minorHAnsi"/>
          <w:b/>
          <w:color w:val="202020"/>
        </w:rPr>
        <w:t>NGSS-specific questions:</w:t>
      </w:r>
    </w:p>
    <w:p w14:paraId="38FDE6AB" w14:textId="77777777" w:rsidR="009B0EBE" w:rsidRPr="00AD4539" w:rsidRDefault="009B0EBE" w:rsidP="009B0EBE">
      <w:pPr>
        <w:pStyle w:val="NoSpacing"/>
        <w:spacing w:after="240"/>
        <w:rPr>
          <w:rFonts w:asciiTheme="minorHAnsi" w:hAnsiTheme="minorHAnsi"/>
          <w:b/>
        </w:rPr>
      </w:pPr>
      <w:r w:rsidRPr="00AD4539">
        <w:rPr>
          <w:rFonts w:asciiTheme="minorHAnsi" w:hAnsiTheme="minorHAnsi"/>
          <w:b/>
        </w:rPr>
        <w:t xml:space="preserve">15. Circle or highlight scientific processes that are covered in the article. Such processes may include asking questions and defining problems, developing and using models, planning and carrying out investigations, analyzing and interpreting data, using mathematics and computational thinking, constructing explanations and designing solutions, engaging in argument from evidence, obtaining, evaluating, and communicating information. Cite an example from the text for one of the processes. </w:t>
      </w:r>
    </w:p>
    <w:p w14:paraId="7F86FB5E" w14:textId="77777777" w:rsidR="009B0EBE" w:rsidRPr="0072329C" w:rsidRDefault="009B0EBE" w:rsidP="009B0EBE">
      <w:pPr>
        <w:rPr>
          <w:rFonts w:asciiTheme="minorHAnsi" w:hAnsiTheme="minorHAnsi"/>
          <w:color w:val="202020"/>
        </w:rPr>
      </w:pPr>
    </w:p>
    <w:p w14:paraId="080EED8B" w14:textId="77777777" w:rsidR="009B0EBE" w:rsidRPr="0072329C" w:rsidRDefault="009B0EBE" w:rsidP="009B0EBE">
      <w:pPr>
        <w:rPr>
          <w:rFonts w:asciiTheme="minorHAnsi" w:hAnsiTheme="minorHAnsi"/>
          <w:color w:val="202020"/>
        </w:rPr>
      </w:pPr>
    </w:p>
    <w:p w14:paraId="3FBBB128" w14:textId="77777777" w:rsidR="009B0EBE" w:rsidRPr="0072329C" w:rsidRDefault="009B0EBE" w:rsidP="009B0EBE">
      <w:pPr>
        <w:rPr>
          <w:rFonts w:asciiTheme="minorHAnsi" w:hAnsiTheme="minorHAnsi"/>
          <w:color w:val="202020"/>
        </w:rPr>
      </w:pPr>
    </w:p>
    <w:p w14:paraId="1E882632" w14:textId="77777777" w:rsidR="009B0EBE" w:rsidRPr="0072329C" w:rsidRDefault="009B0EBE" w:rsidP="009B0EBE">
      <w:pPr>
        <w:rPr>
          <w:rFonts w:asciiTheme="minorHAnsi" w:hAnsiTheme="minorHAnsi"/>
          <w:color w:val="202020"/>
        </w:rPr>
      </w:pPr>
    </w:p>
    <w:p w14:paraId="74F32D20" w14:textId="44AAFE9D" w:rsidR="002B5C5C" w:rsidRDefault="009B0EBE" w:rsidP="009B0EBE">
      <w:pPr>
        <w:pStyle w:val="NoSpacing"/>
        <w:rPr>
          <w:rFonts w:asciiTheme="minorHAnsi" w:hAnsiTheme="minorHAnsi"/>
          <w:b/>
        </w:rPr>
      </w:pPr>
      <w:r w:rsidRPr="0072329C">
        <w:rPr>
          <w:rFonts w:asciiTheme="minorHAnsi" w:hAnsiTheme="minorHAnsi"/>
          <w:b/>
        </w:rPr>
        <w:t>1</w:t>
      </w:r>
      <w:r>
        <w:rPr>
          <w:rFonts w:asciiTheme="minorHAnsi" w:hAnsiTheme="minorHAnsi"/>
          <w:b/>
        </w:rPr>
        <w:t>6</w:t>
      </w:r>
      <w:r w:rsidRPr="0072329C">
        <w:rPr>
          <w:rFonts w:asciiTheme="minorHAnsi" w:hAnsiTheme="minorHAnsi"/>
          <w:b/>
        </w:rPr>
        <w:t xml:space="preserve">. </w:t>
      </w:r>
      <w:r w:rsidRPr="00420112">
        <w:rPr>
          <w:rFonts w:asciiTheme="minorHAnsi" w:hAnsiTheme="minorHAnsi"/>
          <w:b/>
        </w:rPr>
        <w:t xml:space="preserve">Explain how </w:t>
      </w:r>
      <w:r>
        <w:rPr>
          <w:rFonts w:asciiTheme="minorHAnsi" w:hAnsiTheme="minorHAnsi"/>
          <w:b/>
        </w:rPr>
        <w:t xml:space="preserve">the article represents </w:t>
      </w:r>
      <w:r w:rsidRPr="00420112">
        <w:rPr>
          <w:rFonts w:asciiTheme="minorHAnsi" w:hAnsiTheme="minorHAnsi"/>
          <w:b/>
        </w:rPr>
        <w:t>one of the following concepts: p</w:t>
      </w:r>
      <w:bookmarkStart w:id="0" w:name="_GoBack"/>
      <w:bookmarkEnd w:id="0"/>
      <w:r w:rsidRPr="00420112">
        <w:rPr>
          <w:rFonts w:asciiTheme="minorHAnsi" w:hAnsiTheme="minorHAnsi"/>
          <w:b/>
        </w:rPr>
        <w:t>attern</w:t>
      </w:r>
      <w:r>
        <w:rPr>
          <w:rFonts w:asciiTheme="minorHAnsi" w:hAnsiTheme="minorHAnsi"/>
          <w:b/>
        </w:rPr>
        <w:t>s;</w:t>
      </w:r>
      <w:r w:rsidRPr="00420112">
        <w:rPr>
          <w:rFonts w:asciiTheme="minorHAnsi" w:hAnsiTheme="minorHAnsi"/>
          <w:b/>
        </w:rPr>
        <w:t xml:space="preserve"> cause and effect</w:t>
      </w:r>
      <w:r>
        <w:rPr>
          <w:rFonts w:asciiTheme="minorHAnsi" w:hAnsiTheme="minorHAnsi"/>
          <w:b/>
        </w:rPr>
        <w:t>;</w:t>
      </w:r>
      <w:r w:rsidRPr="00420112">
        <w:rPr>
          <w:rFonts w:asciiTheme="minorHAnsi" w:hAnsiTheme="minorHAnsi"/>
          <w:b/>
        </w:rPr>
        <w:t xml:space="preserve"> scale, proportion or quantity</w:t>
      </w:r>
      <w:r>
        <w:rPr>
          <w:rFonts w:asciiTheme="minorHAnsi" w:hAnsiTheme="minorHAnsi"/>
          <w:b/>
        </w:rPr>
        <w:t>;</w:t>
      </w:r>
      <w:r w:rsidRPr="00420112">
        <w:rPr>
          <w:rFonts w:asciiTheme="minorHAnsi" w:hAnsiTheme="minorHAnsi"/>
          <w:b/>
        </w:rPr>
        <w:t xml:space="preserve"> system</w:t>
      </w:r>
      <w:r>
        <w:rPr>
          <w:rFonts w:asciiTheme="minorHAnsi" w:hAnsiTheme="minorHAnsi"/>
          <w:b/>
        </w:rPr>
        <w:t>s</w:t>
      </w:r>
      <w:r w:rsidRPr="00420112">
        <w:rPr>
          <w:rFonts w:asciiTheme="minorHAnsi" w:hAnsiTheme="minorHAnsi"/>
          <w:b/>
        </w:rPr>
        <w:t xml:space="preserve"> </w:t>
      </w:r>
      <w:r>
        <w:rPr>
          <w:rFonts w:asciiTheme="minorHAnsi" w:hAnsiTheme="minorHAnsi"/>
          <w:b/>
        </w:rPr>
        <w:t>and</w:t>
      </w:r>
      <w:r w:rsidRPr="00420112">
        <w:rPr>
          <w:rFonts w:asciiTheme="minorHAnsi" w:hAnsiTheme="minorHAnsi"/>
          <w:b/>
        </w:rPr>
        <w:t xml:space="preserve"> system</w:t>
      </w:r>
      <w:r>
        <w:rPr>
          <w:rFonts w:asciiTheme="minorHAnsi" w:hAnsiTheme="minorHAnsi"/>
          <w:b/>
        </w:rPr>
        <w:t xml:space="preserve"> models; </w:t>
      </w:r>
      <w:r w:rsidRPr="00420112">
        <w:rPr>
          <w:rFonts w:asciiTheme="minorHAnsi" w:hAnsiTheme="minorHAnsi"/>
          <w:b/>
        </w:rPr>
        <w:t>matter</w:t>
      </w:r>
      <w:r>
        <w:rPr>
          <w:rFonts w:asciiTheme="minorHAnsi" w:hAnsiTheme="minorHAnsi"/>
          <w:b/>
        </w:rPr>
        <w:t xml:space="preserve"> and energy;</w:t>
      </w:r>
      <w:r w:rsidRPr="00420112">
        <w:rPr>
          <w:rFonts w:asciiTheme="minorHAnsi" w:hAnsiTheme="minorHAnsi"/>
          <w:b/>
        </w:rPr>
        <w:t xml:space="preserve"> </w:t>
      </w:r>
      <w:r>
        <w:rPr>
          <w:rFonts w:asciiTheme="minorHAnsi" w:hAnsiTheme="minorHAnsi"/>
          <w:b/>
        </w:rPr>
        <w:t>structure and function;</w:t>
      </w:r>
      <w:r w:rsidRPr="00420112">
        <w:rPr>
          <w:rFonts w:asciiTheme="minorHAnsi" w:hAnsiTheme="minorHAnsi"/>
          <w:b/>
        </w:rPr>
        <w:t xml:space="preserve"> rates of change</w:t>
      </w:r>
      <w:r>
        <w:rPr>
          <w:rFonts w:asciiTheme="minorHAnsi" w:hAnsiTheme="minorHAnsi"/>
          <w:b/>
        </w:rPr>
        <w:t xml:space="preserve"> and</w:t>
      </w:r>
      <w:r w:rsidRPr="00420112">
        <w:rPr>
          <w:rFonts w:asciiTheme="minorHAnsi" w:hAnsiTheme="minorHAnsi"/>
          <w:b/>
        </w:rPr>
        <w:t xml:space="preserve"> stability of a system.</w:t>
      </w:r>
    </w:p>
    <w:p w14:paraId="6EF6A8D2" w14:textId="07B76DB0" w:rsidR="00AD4539" w:rsidRDefault="00AD4539" w:rsidP="009B0EBE">
      <w:pPr>
        <w:pStyle w:val="NoSpacing"/>
        <w:rPr>
          <w:rFonts w:asciiTheme="minorHAnsi" w:hAnsiTheme="minorHAnsi"/>
          <w:b/>
        </w:rPr>
      </w:pPr>
    </w:p>
    <w:p w14:paraId="22F7B3E8" w14:textId="13BDA340" w:rsidR="00AD4539" w:rsidRDefault="00AD4539" w:rsidP="009B0EBE">
      <w:pPr>
        <w:pStyle w:val="NoSpacing"/>
        <w:rPr>
          <w:rFonts w:asciiTheme="minorHAnsi" w:hAnsiTheme="minorHAnsi"/>
          <w:b/>
        </w:rPr>
      </w:pPr>
    </w:p>
    <w:p w14:paraId="6D2C8B2A" w14:textId="60E3BDF2" w:rsidR="00AD4539" w:rsidRDefault="00AD4539" w:rsidP="009B0EBE">
      <w:pPr>
        <w:pStyle w:val="NoSpacing"/>
        <w:rPr>
          <w:rFonts w:asciiTheme="minorHAnsi" w:hAnsiTheme="minorHAnsi"/>
          <w:b/>
        </w:rPr>
      </w:pPr>
    </w:p>
    <w:p w14:paraId="71460E0A" w14:textId="2795946A" w:rsidR="00AD4539" w:rsidRDefault="00AD4539" w:rsidP="009B0EBE">
      <w:pPr>
        <w:pStyle w:val="NoSpacing"/>
      </w:pPr>
    </w:p>
    <w:p w14:paraId="02AD6D9D" w14:textId="5252C19A" w:rsidR="002B5C5C" w:rsidRDefault="002B5C5C" w:rsidP="00BF7B68">
      <w:pPr>
        <w:rPr>
          <w:rFonts w:eastAsia="Times New Roman"/>
          <w:sz w:val="20"/>
          <w:szCs w:val="20"/>
        </w:rPr>
      </w:pPr>
    </w:p>
    <w:p w14:paraId="387ED70F" w14:textId="77777777" w:rsidR="00F16C2A" w:rsidRDefault="00F16C2A" w:rsidP="00F16C2A">
      <w:pPr>
        <w:jc w:val="center"/>
        <w:divId w:val="619801390"/>
        <w:rPr>
          <w:rFonts w:ascii="Cambria" w:eastAsia="Times New Roman" w:hAnsi="Cambria"/>
        </w:rPr>
      </w:pPr>
      <w:r>
        <w:rPr>
          <w:rFonts w:ascii="Cambria" w:eastAsia="Times New Roman" w:hAnsi="Cambria"/>
          <w:noProof/>
        </w:rPr>
        <w:drawing>
          <wp:inline distT="0" distB="0" distL="0" distR="0" wp14:anchorId="31C81D1B" wp14:editId="693C2D84">
            <wp:extent cx="2926080" cy="611516"/>
            <wp:effectExtent l="0" t="0" r="7620" b="0"/>
            <wp:docPr id="20" name="Picture 20" descr="Macintosh HD:private:var:folders:k0:kjkh64g56kgbln70lcg867l40000gp:T:TemporaryItems:ssplogonotagonecolorssp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private:var:folders:k0:kjkh64g56kgbln70lcg867l40000gp:T:TemporaryItems:ssplogonotagonecolorsspblu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8815" cy="620447"/>
                    </a:xfrm>
                    <a:prstGeom prst="rect">
                      <a:avLst/>
                    </a:prstGeom>
                    <a:noFill/>
                    <a:ln>
                      <a:noFill/>
                    </a:ln>
                  </pic:spPr>
                </pic:pic>
              </a:graphicData>
            </a:graphic>
          </wp:inline>
        </w:drawing>
      </w:r>
    </w:p>
    <w:p w14:paraId="750D20CE" w14:textId="77777777" w:rsidR="00F16C2A" w:rsidRDefault="00F16C2A" w:rsidP="00F16C2A">
      <w:pPr>
        <w:jc w:val="center"/>
        <w:divId w:val="619801390"/>
        <w:rPr>
          <w:rFonts w:ascii="Cambria" w:eastAsia="Times New Roman" w:hAnsi="Cambria"/>
        </w:rPr>
      </w:pPr>
    </w:p>
    <w:p w14:paraId="13B06E2F" w14:textId="77777777" w:rsidR="00F16C2A" w:rsidRPr="00E9059B" w:rsidRDefault="00F16C2A" w:rsidP="00F16C2A">
      <w:pPr>
        <w:jc w:val="center"/>
        <w:divId w:val="619801390"/>
        <w:rPr>
          <w:rFonts w:ascii="Cambria" w:eastAsia="Times New Roman" w:hAnsi="Cambria"/>
          <w:b/>
        </w:rPr>
      </w:pPr>
      <w:r w:rsidRPr="00E9059B">
        <w:rPr>
          <w:rFonts w:ascii="Cambria" w:eastAsia="Times New Roman" w:hAnsi="Cambria"/>
          <w:b/>
        </w:rPr>
        <w:t>© Society for Science &amp; the Public 2000</w:t>
      </w:r>
      <w:r>
        <w:rPr>
          <w:rFonts w:ascii="Cambria" w:eastAsia="Times New Roman" w:hAnsi="Cambria"/>
          <w:b/>
        </w:rPr>
        <w:t>–</w:t>
      </w:r>
      <w:r w:rsidRPr="00E9059B">
        <w:rPr>
          <w:rFonts w:ascii="Cambria" w:eastAsia="Times New Roman" w:hAnsi="Cambria"/>
          <w:b/>
        </w:rPr>
        <w:t>201</w:t>
      </w:r>
      <w:r>
        <w:rPr>
          <w:rFonts w:ascii="Cambria" w:eastAsia="Times New Roman" w:hAnsi="Cambria"/>
          <w:b/>
        </w:rPr>
        <w:t>8</w:t>
      </w:r>
      <w:r w:rsidRPr="00E9059B">
        <w:rPr>
          <w:rFonts w:ascii="Cambria" w:eastAsia="Times New Roman" w:hAnsi="Cambria"/>
          <w:b/>
        </w:rPr>
        <w:t>. All rights reserved.</w:t>
      </w:r>
    </w:p>
    <w:sectPr w:rsidR="00F16C2A" w:rsidRPr="00E9059B" w:rsidSect="005116E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5C267" w14:textId="77777777" w:rsidR="00AE79B7" w:rsidRDefault="00AE79B7" w:rsidP="00BD6E61">
      <w:r>
        <w:separator/>
      </w:r>
    </w:p>
  </w:endnote>
  <w:endnote w:type="continuationSeparator" w:id="0">
    <w:p w14:paraId="437C0A10" w14:textId="77777777" w:rsidR="00AE79B7" w:rsidRDefault="00AE79B7" w:rsidP="00BD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icrosoft JhengHei Light"/>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ato">
    <w:altName w:val="Minion Pro"/>
    <w:panose1 w:val="020F0502020204030203"/>
    <w:charset w:val="00"/>
    <w:family w:val="swiss"/>
    <w:pitch w:val="variable"/>
    <w:sig w:usb0="A00002AF" w:usb1="4000604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6ED76" w14:textId="77777777" w:rsidR="00AE79B7" w:rsidRDefault="00AE79B7" w:rsidP="00BD6E61">
      <w:r>
        <w:separator/>
      </w:r>
    </w:p>
  </w:footnote>
  <w:footnote w:type="continuationSeparator" w:id="0">
    <w:p w14:paraId="03AE74A3" w14:textId="77777777" w:rsidR="00AE79B7" w:rsidRDefault="00AE79B7" w:rsidP="00BD6E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D00"/>
    <w:multiLevelType w:val="hybridMultilevel"/>
    <w:tmpl w:val="EE9C7462"/>
    <w:lvl w:ilvl="0" w:tplc="F34A13F4">
      <w:numFmt w:val="bullet"/>
      <w:lvlText w:val="—"/>
      <w:lvlJc w:val="left"/>
      <w:pPr>
        <w:ind w:left="720" w:hanging="360"/>
      </w:pPr>
      <w:rPr>
        <w:rFonts w:ascii="Arial" w:eastAsia="MS Mincho"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9661A"/>
    <w:multiLevelType w:val="hybridMultilevel"/>
    <w:tmpl w:val="7944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D07BE"/>
    <w:multiLevelType w:val="hybridMultilevel"/>
    <w:tmpl w:val="C1B0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B3B74"/>
    <w:multiLevelType w:val="hybridMultilevel"/>
    <w:tmpl w:val="0018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C4288"/>
    <w:multiLevelType w:val="hybridMultilevel"/>
    <w:tmpl w:val="5CC6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413F7"/>
    <w:multiLevelType w:val="hybridMultilevel"/>
    <w:tmpl w:val="EF6A7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0500F"/>
    <w:multiLevelType w:val="hybridMultilevel"/>
    <w:tmpl w:val="222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F0637"/>
    <w:multiLevelType w:val="hybridMultilevel"/>
    <w:tmpl w:val="26B4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C780C"/>
    <w:multiLevelType w:val="multilevel"/>
    <w:tmpl w:val="0B7017D4"/>
    <w:lvl w:ilvl="0">
      <w:start w:val="1"/>
      <w:numFmt w:val="decimal"/>
      <w:lvlText w:val="%1."/>
      <w:lvlJc w:val="left"/>
      <w:pPr>
        <w:tabs>
          <w:tab w:val="num" w:pos="720"/>
        </w:tabs>
        <w:ind w:left="720" w:hanging="360"/>
      </w:pPr>
      <w:rPr>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812130"/>
    <w:multiLevelType w:val="hybridMultilevel"/>
    <w:tmpl w:val="C550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F5171"/>
    <w:multiLevelType w:val="multilevel"/>
    <w:tmpl w:val="8676F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AE3E1B"/>
    <w:multiLevelType w:val="hybridMultilevel"/>
    <w:tmpl w:val="8224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6200D"/>
    <w:multiLevelType w:val="hybridMultilevel"/>
    <w:tmpl w:val="813E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F32C5"/>
    <w:multiLevelType w:val="hybridMultilevel"/>
    <w:tmpl w:val="BC92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A45B5"/>
    <w:multiLevelType w:val="hybridMultilevel"/>
    <w:tmpl w:val="4BC8B1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D0204"/>
    <w:multiLevelType w:val="hybridMultilevel"/>
    <w:tmpl w:val="F426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960017"/>
    <w:multiLevelType w:val="hybridMultilevel"/>
    <w:tmpl w:val="1DEA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93DFE"/>
    <w:multiLevelType w:val="hybridMultilevel"/>
    <w:tmpl w:val="F21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0F0C9E"/>
    <w:multiLevelType w:val="hybridMultilevel"/>
    <w:tmpl w:val="95CE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54604"/>
    <w:multiLevelType w:val="hybridMultilevel"/>
    <w:tmpl w:val="8D16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55833"/>
    <w:multiLevelType w:val="multilevel"/>
    <w:tmpl w:val="B48A7FE2"/>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
  </w:num>
  <w:num w:numId="2">
    <w:abstractNumId w:val="15"/>
  </w:num>
  <w:num w:numId="3">
    <w:abstractNumId w:val="3"/>
  </w:num>
  <w:num w:numId="4">
    <w:abstractNumId w:val="1"/>
  </w:num>
  <w:num w:numId="5">
    <w:abstractNumId w:val="10"/>
  </w:num>
  <w:num w:numId="6">
    <w:abstractNumId w:val="19"/>
  </w:num>
  <w:num w:numId="7">
    <w:abstractNumId w:val="11"/>
  </w:num>
  <w:num w:numId="8">
    <w:abstractNumId w:val="2"/>
  </w:num>
  <w:num w:numId="9">
    <w:abstractNumId w:val="18"/>
  </w:num>
  <w:num w:numId="10">
    <w:abstractNumId w:val="21"/>
  </w:num>
  <w:num w:numId="11">
    <w:abstractNumId w:val="8"/>
  </w:num>
  <w:num w:numId="12">
    <w:abstractNumId w:val="6"/>
  </w:num>
  <w:num w:numId="13">
    <w:abstractNumId w:val="13"/>
  </w:num>
  <w:num w:numId="14">
    <w:abstractNumId w:val="17"/>
  </w:num>
  <w:num w:numId="15">
    <w:abstractNumId w:val="20"/>
  </w:num>
  <w:num w:numId="16">
    <w:abstractNumId w:val="7"/>
  </w:num>
  <w:num w:numId="17">
    <w:abstractNumId w:val="9"/>
    <w:lvlOverride w:ilvl="0">
      <w:startOverride w:val="2"/>
    </w:lvlOverride>
  </w:num>
  <w:num w:numId="18">
    <w:abstractNumId w:val="22"/>
  </w:num>
  <w:num w:numId="19">
    <w:abstractNumId w:val="16"/>
  </w:num>
  <w:num w:numId="20">
    <w:abstractNumId w:val="12"/>
  </w:num>
  <w:num w:numId="21">
    <w:abstractNumId w:val="5"/>
  </w:num>
  <w:num w:numId="22">
    <w:abstractNumId w:val="14"/>
  </w:num>
  <w:num w:numId="23">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12"/>
    <w:rsid w:val="00000913"/>
    <w:rsid w:val="00000AB2"/>
    <w:rsid w:val="000019BB"/>
    <w:rsid w:val="00003865"/>
    <w:rsid w:val="00003D94"/>
    <w:rsid w:val="0000559B"/>
    <w:rsid w:val="00005B78"/>
    <w:rsid w:val="000065B2"/>
    <w:rsid w:val="00012023"/>
    <w:rsid w:val="000152FD"/>
    <w:rsid w:val="00016B24"/>
    <w:rsid w:val="000179F8"/>
    <w:rsid w:val="00021F5C"/>
    <w:rsid w:val="0002227A"/>
    <w:rsid w:val="0002284B"/>
    <w:rsid w:val="000249CB"/>
    <w:rsid w:val="00027923"/>
    <w:rsid w:val="00027DF5"/>
    <w:rsid w:val="00032BD4"/>
    <w:rsid w:val="000330A1"/>
    <w:rsid w:val="00033F7A"/>
    <w:rsid w:val="000372C5"/>
    <w:rsid w:val="000372D8"/>
    <w:rsid w:val="00040110"/>
    <w:rsid w:val="0004277B"/>
    <w:rsid w:val="000431E9"/>
    <w:rsid w:val="00043C31"/>
    <w:rsid w:val="00043E32"/>
    <w:rsid w:val="00043EEB"/>
    <w:rsid w:val="000464F4"/>
    <w:rsid w:val="000471A8"/>
    <w:rsid w:val="00047701"/>
    <w:rsid w:val="00047844"/>
    <w:rsid w:val="00050AF9"/>
    <w:rsid w:val="00051ACA"/>
    <w:rsid w:val="00052087"/>
    <w:rsid w:val="00052BD4"/>
    <w:rsid w:val="000563AA"/>
    <w:rsid w:val="00056D7A"/>
    <w:rsid w:val="0005775F"/>
    <w:rsid w:val="00057CA9"/>
    <w:rsid w:val="000603A0"/>
    <w:rsid w:val="000606CD"/>
    <w:rsid w:val="00061BDC"/>
    <w:rsid w:val="000631F9"/>
    <w:rsid w:val="0006417B"/>
    <w:rsid w:val="00064336"/>
    <w:rsid w:val="000663AE"/>
    <w:rsid w:val="00067B2D"/>
    <w:rsid w:val="000700BA"/>
    <w:rsid w:val="0007083B"/>
    <w:rsid w:val="00071D01"/>
    <w:rsid w:val="00072D41"/>
    <w:rsid w:val="0007337E"/>
    <w:rsid w:val="00073B52"/>
    <w:rsid w:val="00073E75"/>
    <w:rsid w:val="000747AE"/>
    <w:rsid w:val="00074F6A"/>
    <w:rsid w:val="000759F2"/>
    <w:rsid w:val="0007772C"/>
    <w:rsid w:val="00077AC4"/>
    <w:rsid w:val="00080166"/>
    <w:rsid w:val="00080BE9"/>
    <w:rsid w:val="000821AD"/>
    <w:rsid w:val="00083332"/>
    <w:rsid w:val="00084A3C"/>
    <w:rsid w:val="00084DB8"/>
    <w:rsid w:val="00085BE2"/>
    <w:rsid w:val="0009354C"/>
    <w:rsid w:val="00094B34"/>
    <w:rsid w:val="00095C02"/>
    <w:rsid w:val="000A15AE"/>
    <w:rsid w:val="000A22CF"/>
    <w:rsid w:val="000A37D8"/>
    <w:rsid w:val="000A66F3"/>
    <w:rsid w:val="000B005E"/>
    <w:rsid w:val="000B1795"/>
    <w:rsid w:val="000B1E49"/>
    <w:rsid w:val="000B2504"/>
    <w:rsid w:val="000B2953"/>
    <w:rsid w:val="000B37C2"/>
    <w:rsid w:val="000B4340"/>
    <w:rsid w:val="000B5840"/>
    <w:rsid w:val="000B6483"/>
    <w:rsid w:val="000B725E"/>
    <w:rsid w:val="000C0005"/>
    <w:rsid w:val="000C0072"/>
    <w:rsid w:val="000C181E"/>
    <w:rsid w:val="000C1920"/>
    <w:rsid w:val="000C25A9"/>
    <w:rsid w:val="000C2638"/>
    <w:rsid w:val="000C343C"/>
    <w:rsid w:val="000C446C"/>
    <w:rsid w:val="000C471A"/>
    <w:rsid w:val="000C472C"/>
    <w:rsid w:val="000C7AE1"/>
    <w:rsid w:val="000D0BBA"/>
    <w:rsid w:val="000D14B8"/>
    <w:rsid w:val="000D221D"/>
    <w:rsid w:val="000D4021"/>
    <w:rsid w:val="000D7235"/>
    <w:rsid w:val="000D7C72"/>
    <w:rsid w:val="000D7D6D"/>
    <w:rsid w:val="000E0A71"/>
    <w:rsid w:val="000E0E2B"/>
    <w:rsid w:val="000E14FA"/>
    <w:rsid w:val="000E2F95"/>
    <w:rsid w:val="000E3049"/>
    <w:rsid w:val="000E68EE"/>
    <w:rsid w:val="000E6F16"/>
    <w:rsid w:val="000E702C"/>
    <w:rsid w:val="000F4D83"/>
    <w:rsid w:val="000F6C7C"/>
    <w:rsid w:val="000F760F"/>
    <w:rsid w:val="000F77D0"/>
    <w:rsid w:val="00102469"/>
    <w:rsid w:val="001044D3"/>
    <w:rsid w:val="001063A8"/>
    <w:rsid w:val="0010655E"/>
    <w:rsid w:val="00106689"/>
    <w:rsid w:val="00107BD9"/>
    <w:rsid w:val="00110CCD"/>
    <w:rsid w:val="001142C3"/>
    <w:rsid w:val="001158F9"/>
    <w:rsid w:val="00115B15"/>
    <w:rsid w:val="00116894"/>
    <w:rsid w:val="001179A2"/>
    <w:rsid w:val="001205DA"/>
    <w:rsid w:val="00120DBA"/>
    <w:rsid w:val="00120FC7"/>
    <w:rsid w:val="001222A1"/>
    <w:rsid w:val="00123B95"/>
    <w:rsid w:val="00124447"/>
    <w:rsid w:val="001246FE"/>
    <w:rsid w:val="00127A2E"/>
    <w:rsid w:val="00127E8B"/>
    <w:rsid w:val="00127EDC"/>
    <w:rsid w:val="00131B6D"/>
    <w:rsid w:val="00134842"/>
    <w:rsid w:val="001356BB"/>
    <w:rsid w:val="001359CD"/>
    <w:rsid w:val="00136DCF"/>
    <w:rsid w:val="00136E10"/>
    <w:rsid w:val="00137519"/>
    <w:rsid w:val="0014023B"/>
    <w:rsid w:val="00140D8E"/>
    <w:rsid w:val="00140EA2"/>
    <w:rsid w:val="00141E70"/>
    <w:rsid w:val="001430F5"/>
    <w:rsid w:val="00146F80"/>
    <w:rsid w:val="00150A48"/>
    <w:rsid w:val="00150FCC"/>
    <w:rsid w:val="001518E6"/>
    <w:rsid w:val="00153211"/>
    <w:rsid w:val="001545EC"/>
    <w:rsid w:val="00155729"/>
    <w:rsid w:val="00156003"/>
    <w:rsid w:val="001560EB"/>
    <w:rsid w:val="00157399"/>
    <w:rsid w:val="00162359"/>
    <w:rsid w:val="00163394"/>
    <w:rsid w:val="00164650"/>
    <w:rsid w:val="001656BE"/>
    <w:rsid w:val="00166367"/>
    <w:rsid w:val="00171AEF"/>
    <w:rsid w:val="0017225E"/>
    <w:rsid w:val="00173A09"/>
    <w:rsid w:val="00173D26"/>
    <w:rsid w:val="00177412"/>
    <w:rsid w:val="001809FE"/>
    <w:rsid w:val="0018264C"/>
    <w:rsid w:val="00183897"/>
    <w:rsid w:val="00185F37"/>
    <w:rsid w:val="00191239"/>
    <w:rsid w:val="001927DC"/>
    <w:rsid w:val="00192B84"/>
    <w:rsid w:val="001944C1"/>
    <w:rsid w:val="001967EA"/>
    <w:rsid w:val="00196CBC"/>
    <w:rsid w:val="001978FE"/>
    <w:rsid w:val="00197B6F"/>
    <w:rsid w:val="00197DD6"/>
    <w:rsid w:val="001A1126"/>
    <w:rsid w:val="001A233B"/>
    <w:rsid w:val="001A4579"/>
    <w:rsid w:val="001A5035"/>
    <w:rsid w:val="001A55BC"/>
    <w:rsid w:val="001A596D"/>
    <w:rsid w:val="001A5DF9"/>
    <w:rsid w:val="001A6FF9"/>
    <w:rsid w:val="001A7210"/>
    <w:rsid w:val="001B18B8"/>
    <w:rsid w:val="001B1E18"/>
    <w:rsid w:val="001B7523"/>
    <w:rsid w:val="001C1762"/>
    <w:rsid w:val="001C1E0A"/>
    <w:rsid w:val="001C3656"/>
    <w:rsid w:val="001C67DE"/>
    <w:rsid w:val="001C6BF0"/>
    <w:rsid w:val="001C6CAB"/>
    <w:rsid w:val="001D0F1B"/>
    <w:rsid w:val="001D2477"/>
    <w:rsid w:val="001D50AC"/>
    <w:rsid w:val="001D62F3"/>
    <w:rsid w:val="001D7F1E"/>
    <w:rsid w:val="001E0EC5"/>
    <w:rsid w:val="001E3696"/>
    <w:rsid w:val="001F14CC"/>
    <w:rsid w:val="001F1B65"/>
    <w:rsid w:val="001F1C6B"/>
    <w:rsid w:val="001F3201"/>
    <w:rsid w:val="001F5340"/>
    <w:rsid w:val="001F6BC7"/>
    <w:rsid w:val="001F7C25"/>
    <w:rsid w:val="00201A63"/>
    <w:rsid w:val="002024AB"/>
    <w:rsid w:val="002041F5"/>
    <w:rsid w:val="00204A46"/>
    <w:rsid w:val="00204B6D"/>
    <w:rsid w:val="00205C36"/>
    <w:rsid w:val="00207C09"/>
    <w:rsid w:val="00207DAB"/>
    <w:rsid w:val="002108DB"/>
    <w:rsid w:val="00210FCD"/>
    <w:rsid w:val="00210FEB"/>
    <w:rsid w:val="002113C1"/>
    <w:rsid w:val="00212325"/>
    <w:rsid w:val="00212961"/>
    <w:rsid w:val="00212BB3"/>
    <w:rsid w:val="00212E9E"/>
    <w:rsid w:val="00215C51"/>
    <w:rsid w:val="002161C1"/>
    <w:rsid w:val="00216E17"/>
    <w:rsid w:val="00216FEC"/>
    <w:rsid w:val="002210E3"/>
    <w:rsid w:val="00221562"/>
    <w:rsid w:val="00221B7E"/>
    <w:rsid w:val="00222424"/>
    <w:rsid w:val="00222E3B"/>
    <w:rsid w:val="002258F2"/>
    <w:rsid w:val="002261DF"/>
    <w:rsid w:val="002324D7"/>
    <w:rsid w:val="0023391A"/>
    <w:rsid w:val="00237789"/>
    <w:rsid w:val="00240B57"/>
    <w:rsid w:val="002434C5"/>
    <w:rsid w:val="002437EE"/>
    <w:rsid w:val="00244127"/>
    <w:rsid w:val="0024471C"/>
    <w:rsid w:val="002462A4"/>
    <w:rsid w:val="002471D6"/>
    <w:rsid w:val="00247B70"/>
    <w:rsid w:val="002547B9"/>
    <w:rsid w:val="00254A8C"/>
    <w:rsid w:val="002566F2"/>
    <w:rsid w:val="002573DF"/>
    <w:rsid w:val="00257A30"/>
    <w:rsid w:val="00260B4C"/>
    <w:rsid w:val="0026180D"/>
    <w:rsid w:val="0026353F"/>
    <w:rsid w:val="00265B1F"/>
    <w:rsid w:val="00265C27"/>
    <w:rsid w:val="0026641C"/>
    <w:rsid w:val="002676CE"/>
    <w:rsid w:val="00270252"/>
    <w:rsid w:val="00270494"/>
    <w:rsid w:val="00270CBC"/>
    <w:rsid w:val="00271F2B"/>
    <w:rsid w:val="002727B5"/>
    <w:rsid w:val="00273446"/>
    <w:rsid w:val="0027467A"/>
    <w:rsid w:val="002777D2"/>
    <w:rsid w:val="00277D3A"/>
    <w:rsid w:val="002816F6"/>
    <w:rsid w:val="00281F55"/>
    <w:rsid w:val="00283F01"/>
    <w:rsid w:val="00285897"/>
    <w:rsid w:val="00286715"/>
    <w:rsid w:val="00286FA3"/>
    <w:rsid w:val="0028727D"/>
    <w:rsid w:val="00292EC4"/>
    <w:rsid w:val="00293BC4"/>
    <w:rsid w:val="00293EF9"/>
    <w:rsid w:val="00296E42"/>
    <w:rsid w:val="002970F0"/>
    <w:rsid w:val="00297B9F"/>
    <w:rsid w:val="002A3AD3"/>
    <w:rsid w:val="002A5E6E"/>
    <w:rsid w:val="002A6097"/>
    <w:rsid w:val="002A78DF"/>
    <w:rsid w:val="002B068A"/>
    <w:rsid w:val="002B1C67"/>
    <w:rsid w:val="002B25C6"/>
    <w:rsid w:val="002B4971"/>
    <w:rsid w:val="002B55DC"/>
    <w:rsid w:val="002B5C5C"/>
    <w:rsid w:val="002B7F17"/>
    <w:rsid w:val="002C1A3B"/>
    <w:rsid w:val="002C28BA"/>
    <w:rsid w:val="002C3E76"/>
    <w:rsid w:val="002C4734"/>
    <w:rsid w:val="002C4AE7"/>
    <w:rsid w:val="002C5A68"/>
    <w:rsid w:val="002C5D45"/>
    <w:rsid w:val="002D00B8"/>
    <w:rsid w:val="002D0E15"/>
    <w:rsid w:val="002D16CE"/>
    <w:rsid w:val="002D2740"/>
    <w:rsid w:val="002E28F4"/>
    <w:rsid w:val="002E3214"/>
    <w:rsid w:val="002E4090"/>
    <w:rsid w:val="002E5B93"/>
    <w:rsid w:val="002E62FF"/>
    <w:rsid w:val="002E6998"/>
    <w:rsid w:val="002E6C74"/>
    <w:rsid w:val="002F25B8"/>
    <w:rsid w:val="002F4FA5"/>
    <w:rsid w:val="002F5FF4"/>
    <w:rsid w:val="002F7AF0"/>
    <w:rsid w:val="003007DB"/>
    <w:rsid w:val="00302581"/>
    <w:rsid w:val="003034D4"/>
    <w:rsid w:val="0030604F"/>
    <w:rsid w:val="00310DD0"/>
    <w:rsid w:val="00317C89"/>
    <w:rsid w:val="00321261"/>
    <w:rsid w:val="0032204E"/>
    <w:rsid w:val="003226F5"/>
    <w:rsid w:val="00331366"/>
    <w:rsid w:val="003329F3"/>
    <w:rsid w:val="003339FB"/>
    <w:rsid w:val="00333F69"/>
    <w:rsid w:val="003358C4"/>
    <w:rsid w:val="00335ABB"/>
    <w:rsid w:val="00336148"/>
    <w:rsid w:val="00337759"/>
    <w:rsid w:val="00340AA0"/>
    <w:rsid w:val="00340FF6"/>
    <w:rsid w:val="00341F19"/>
    <w:rsid w:val="0034207F"/>
    <w:rsid w:val="003455E1"/>
    <w:rsid w:val="00350C67"/>
    <w:rsid w:val="00354015"/>
    <w:rsid w:val="00354719"/>
    <w:rsid w:val="00354E14"/>
    <w:rsid w:val="00356E41"/>
    <w:rsid w:val="0036024A"/>
    <w:rsid w:val="00363D7C"/>
    <w:rsid w:val="00366A73"/>
    <w:rsid w:val="00370E8F"/>
    <w:rsid w:val="0037312B"/>
    <w:rsid w:val="00376320"/>
    <w:rsid w:val="00377707"/>
    <w:rsid w:val="0038244D"/>
    <w:rsid w:val="00382559"/>
    <w:rsid w:val="00382EB2"/>
    <w:rsid w:val="00384C39"/>
    <w:rsid w:val="003854D0"/>
    <w:rsid w:val="003860EF"/>
    <w:rsid w:val="00386782"/>
    <w:rsid w:val="00386CF7"/>
    <w:rsid w:val="00386E8B"/>
    <w:rsid w:val="00387719"/>
    <w:rsid w:val="00390396"/>
    <w:rsid w:val="00390F3F"/>
    <w:rsid w:val="0039372F"/>
    <w:rsid w:val="00393904"/>
    <w:rsid w:val="00394BAD"/>
    <w:rsid w:val="00395EEB"/>
    <w:rsid w:val="003971A9"/>
    <w:rsid w:val="003A0ACD"/>
    <w:rsid w:val="003A1944"/>
    <w:rsid w:val="003A1DAB"/>
    <w:rsid w:val="003A24A7"/>
    <w:rsid w:val="003A3928"/>
    <w:rsid w:val="003A4BC4"/>
    <w:rsid w:val="003A7F51"/>
    <w:rsid w:val="003B14F0"/>
    <w:rsid w:val="003B27BA"/>
    <w:rsid w:val="003B72B6"/>
    <w:rsid w:val="003C55A1"/>
    <w:rsid w:val="003C5D24"/>
    <w:rsid w:val="003C61AA"/>
    <w:rsid w:val="003D297F"/>
    <w:rsid w:val="003D401B"/>
    <w:rsid w:val="003D519A"/>
    <w:rsid w:val="003D5825"/>
    <w:rsid w:val="003D75FB"/>
    <w:rsid w:val="003E102C"/>
    <w:rsid w:val="003E1183"/>
    <w:rsid w:val="003E1CB4"/>
    <w:rsid w:val="003E22D5"/>
    <w:rsid w:val="003E2AEE"/>
    <w:rsid w:val="003E5411"/>
    <w:rsid w:val="003F007E"/>
    <w:rsid w:val="003F045A"/>
    <w:rsid w:val="003F6C21"/>
    <w:rsid w:val="003F7A95"/>
    <w:rsid w:val="00400A7B"/>
    <w:rsid w:val="00400DEF"/>
    <w:rsid w:val="00401619"/>
    <w:rsid w:val="004039B9"/>
    <w:rsid w:val="00405036"/>
    <w:rsid w:val="00405FB2"/>
    <w:rsid w:val="00410251"/>
    <w:rsid w:val="00411F7E"/>
    <w:rsid w:val="0041268C"/>
    <w:rsid w:val="00412855"/>
    <w:rsid w:val="00413CEF"/>
    <w:rsid w:val="0041637A"/>
    <w:rsid w:val="00417F01"/>
    <w:rsid w:val="00420682"/>
    <w:rsid w:val="00421CB4"/>
    <w:rsid w:val="004229EF"/>
    <w:rsid w:val="00423835"/>
    <w:rsid w:val="00424277"/>
    <w:rsid w:val="00424DDE"/>
    <w:rsid w:val="00424FDE"/>
    <w:rsid w:val="004254AB"/>
    <w:rsid w:val="0042795A"/>
    <w:rsid w:val="00433EBC"/>
    <w:rsid w:val="004353F3"/>
    <w:rsid w:val="004373BB"/>
    <w:rsid w:val="0043761E"/>
    <w:rsid w:val="00440928"/>
    <w:rsid w:val="004416AC"/>
    <w:rsid w:val="00442C50"/>
    <w:rsid w:val="0044375C"/>
    <w:rsid w:val="0044490F"/>
    <w:rsid w:val="00445C11"/>
    <w:rsid w:val="00445FD8"/>
    <w:rsid w:val="00450996"/>
    <w:rsid w:val="00450D88"/>
    <w:rsid w:val="00451280"/>
    <w:rsid w:val="00453D0A"/>
    <w:rsid w:val="0045740A"/>
    <w:rsid w:val="004611EB"/>
    <w:rsid w:val="00461766"/>
    <w:rsid w:val="00463C03"/>
    <w:rsid w:val="0046795D"/>
    <w:rsid w:val="00472088"/>
    <w:rsid w:val="00475D61"/>
    <w:rsid w:val="00477509"/>
    <w:rsid w:val="00477862"/>
    <w:rsid w:val="0048279D"/>
    <w:rsid w:val="004834AE"/>
    <w:rsid w:val="00483782"/>
    <w:rsid w:val="00484C4A"/>
    <w:rsid w:val="00484D8F"/>
    <w:rsid w:val="00484DB7"/>
    <w:rsid w:val="00490ADE"/>
    <w:rsid w:val="0049215C"/>
    <w:rsid w:val="00493993"/>
    <w:rsid w:val="00494FEE"/>
    <w:rsid w:val="00496A52"/>
    <w:rsid w:val="004A200B"/>
    <w:rsid w:val="004A3349"/>
    <w:rsid w:val="004A49FB"/>
    <w:rsid w:val="004A5918"/>
    <w:rsid w:val="004A7470"/>
    <w:rsid w:val="004B29E6"/>
    <w:rsid w:val="004B3757"/>
    <w:rsid w:val="004B3DAE"/>
    <w:rsid w:val="004B4FE4"/>
    <w:rsid w:val="004B611A"/>
    <w:rsid w:val="004C0200"/>
    <w:rsid w:val="004C04A0"/>
    <w:rsid w:val="004C17F4"/>
    <w:rsid w:val="004C2627"/>
    <w:rsid w:val="004C3828"/>
    <w:rsid w:val="004C471E"/>
    <w:rsid w:val="004C73C5"/>
    <w:rsid w:val="004D164C"/>
    <w:rsid w:val="004D1ED3"/>
    <w:rsid w:val="004E14F7"/>
    <w:rsid w:val="004E22B6"/>
    <w:rsid w:val="004E275F"/>
    <w:rsid w:val="004E2C68"/>
    <w:rsid w:val="004E3033"/>
    <w:rsid w:val="004E3875"/>
    <w:rsid w:val="004E5F96"/>
    <w:rsid w:val="004E6AE1"/>
    <w:rsid w:val="004E7444"/>
    <w:rsid w:val="004E777C"/>
    <w:rsid w:val="004F1131"/>
    <w:rsid w:val="004F13AF"/>
    <w:rsid w:val="004F1E9B"/>
    <w:rsid w:val="004F47C7"/>
    <w:rsid w:val="004F556E"/>
    <w:rsid w:val="004F5AB5"/>
    <w:rsid w:val="004F5CB1"/>
    <w:rsid w:val="004F63F6"/>
    <w:rsid w:val="004F6CC0"/>
    <w:rsid w:val="004F7F8A"/>
    <w:rsid w:val="00502A9E"/>
    <w:rsid w:val="00504CBC"/>
    <w:rsid w:val="005074D2"/>
    <w:rsid w:val="005076BE"/>
    <w:rsid w:val="005108B2"/>
    <w:rsid w:val="005116E6"/>
    <w:rsid w:val="00516C40"/>
    <w:rsid w:val="00522249"/>
    <w:rsid w:val="00524D56"/>
    <w:rsid w:val="005268A7"/>
    <w:rsid w:val="00532056"/>
    <w:rsid w:val="00532507"/>
    <w:rsid w:val="00536EF3"/>
    <w:rsid w:val="005371BF"/>
    <w:rsid w:val="0054325C"/>
    <w:rsid w:val="00545B61"/>
    <w:rsid w:val="0054630F"/>
    <w:rsid w:val="00546419"/>
    <w:rsid w:val="00550491"/>
    <w:rsid w:val="00550796"/>
    <w:rsid w:val="005519B8"/>
    <w:rsid w:val="00553DFD"/>
    <w:rsid w:val="00554AEE"/>
    <w:rsid w:val="00556A4C"/>
    <w:rsid w:val="00556B6E"/>
    <w:rsid w:val="00557D23"/>
    <w:rsid w:val="00562BF0"/>
    <w:rsid w:val="00564ED8"/>
    <w:rsid w:val="005659D2"/>
    <w:rsid w:val="00566A1F"/>
    <w:rsid w:val="0056727D"/>
    <w:rsid w:val="00567868"/>
    <w:rsid w:val="00567B65"/>
    <w:rsid w:val="00571361"/>
    <w:rsid w:val="00571C8A"/>
    <w:rsid w:val="00571DA5"/>
    <w:rsid w:val="005720EE"/>
    <w:rsid w:val="0057348F"/>
    <w:rsid w:val="005747CE"/>
    <w:rsid w:val="00574BB1"/>
    <w:rsid w:val="005766DB"/>
    <w:rsid w:val="00576D73"/>
    <w:rsid w:val="005772E4"/>
    <w:rsid w:val="00581636"/>
    <w:rsid w:val="005846A1"/>
    <w:rsid w:val="00585BD2"/>
    <w:rsid w:val="00591BC3"/>
    <w:rsid w:val="00592998"/>
    <w:rsid w:val="00595982"/>
    <w:rsid w:val="005A0781"/>
    <w:rsid w:val="005A35BC"/>
    <w:rsid w:val="005A5561"/>
    <w:rsid w:val="005A6A21"/>
    <w:rsid w:val="005B0B49"/>
    <w:rsid w:val="005B2C0C"/>
    <w:rsid w:val="005B3295"/>
    <w:rsid w:val="005B3E96"/>
    <w:rsid w:val="005B4F84"/>
    <w:rsid w:val="005B65B1"/>
    <w:rsid w:val="005C2289"/>
    <w:rsid w:val="005C2BF1"/>
    <w:rsid w:val="005C4B71"/>
    <w:rsid w:val="005C7210"/>
    <w:rsid w:val="005C7B84"/>
    <w:rsid w:val="005D0951"/>
    <w:rsid w:val="005D0AC2"/>
    <w:rsid w:val="005D1089"/>
    <w:rsid w:val="005D377F"/>
    <w:rsid w:val="005D3B90"/>
    <w:rsid w:val="005D7227"/>
    <w:rsid w:val="005E1529"/>
    <w:rsid w:val="005E197A"/>
    <w:rsid w:val="005E6176"/>
    <w:rsid w:val="005E6D34"/>
    <w:rsid w:val="005F0F48"/>
    <w:rsid w:val="005F175F"/>
    <w:rsid w:val="005F3FBA"/>
    <w:rsid w:val="005F41C8"/>
    <w:rsid w:val="005F4F5A"/>
    <w:rsid w:val="005F5428"/>
    <w:rsid w:val="005F5B3C"/>
    <w:rsid w:val="005F5BF5"/>
    <w:rsid w:val="00604702"/>
    <w:rsid w:val="006057B8"/>
    <w:rsid w:val="006065ED"/>
    <w:rsid w:val="00606831"/>
    <w:rsid w:val="00606A09"/>
    <w:rsid w:val="00610871"/>
    <w:rsid w:val="00610C2B"/>
    <w:rsid w:val="00610CBD"/>
    <w:rsid w:val="00610E89"/>
    <w:rsid w:val="006122E4"/>
    <w:rsid w:val="00612927"/>
    <w:rsid w:val="00613DE3"/>
    <w:rsid w:val="0061427E"/>
    <w:rsid w:val="00617251"/>
    <w:rsid w:val="0062089E"/>
    <w:rsid w:val="00620BEA"/>
    <w:rsid w:val="00621701"/>
    <w:rsid w:val="0062190E"/>
    <w:rsid w:val="00623DD4"/>
    <w:rsid w:val="006256D3"/>
    <w:rsid w:val="0063052A"/>
    <w:rsid w:val="00631596"/>
    <w:rsid w:val="006321B3"/>
    <w:rsid w:val="00632DC8"/>
    <w:rsid w:val="00634543"/>
    <w:rsid w:val="00636B4C"/>
    <w:rsid w:val="006407AE"/>
    <w:rsid w:val="00642FED"/>
    <w:rsid w:val="00644687"/>
    <w:rsid w:val="00644BD1"/>
    <w:rsid w:val="00644BD2"/>
    <w:rsid w:val="006467D8"/>
    <w:rsid w:val="0064725A"/>
    <w:rsid w:val="00647675"/>
    <w:rsid w:val="00647B10"/>
    <w:rsid w:val="0065063F"/>
    <w:rsid w:val="006546EB"/>
    <w:rsid w:val="0065519B"/>
    <w:rsid w:val="00656892"/>
    <w:rsid w:val="006572B3"/>
    <w:rsid w:val="0065751D"/>
    <w:rsid w:val="00660982"/>
    <w:rsid w:val="00661585"/>
    <w:rsid w:val="006617E0"/>
    <w:rsid w:val="00663C4D"/>
    <w:rsid w:val="00666E02"/>
    <w:rsid w:val="00666EA1"/>
    <w:rsid w:val="00667CF2"/>
    <w:rsid w:val="00671602"/>
    <w:rsid w:val="006728A9"/>
    <w:rsid w:val="00672B50"/>
    <w:rsid w:val="00673917"/>
    <w:rsid w:val="00675060"/>
    <w:rsid w:val="00677BC3"/>
    <w:rsid w:val="0068259A"/>
    <w:rsid w:val="00682D29"/>
    <w:rsid w:val="00682DB9"/>
    <w:rsid w:val="00684ED4"/>
    <w:rsid w:val="00685A6F"/>
    <w:rsid w:val="00686B27"/>
    <w:rsid w:val="00687650"/>
    <w:rsid w:val="00690043"/>
    <w:rsid w:val="00691679"/>
    <w:rsid w:val="006928F6"/>
    <w:rsid w:val="006936CB"/>
    <w:rsid w:val="00694FBC"/>
    <w:rsid w:val="00695E5E"/>
    <w:rsid w:val="006A0429"/>
    <w:rsid w:val="006A06DC"/>
    <w:rsid w:val="006A4D7B"/>
    <w:rsid w:val="006A5511"/>
    <w:rsid w:val="006A6246"/>
    <w:rsid w:val="006A6EAB"/>
    <w:rsid w:val="006B0D60"/>
    <w:rsid w:val="006B1A0F"/>
    <w:rsid w:val="006B1C57"/>
    <w:rsid w:val="006B4479"/>
    <w:rsid w:val="006B455E"/>
    <w:rsid w:val="006B5BC4"/>
    <w:rsid w:val="006C017A"/>
    <w:rsid w:val="006C2982"/>
    <w:rsid w:val="006C2B07"/>
    <w:rsid w:val="006C32FA"/>
    <w:rsid w:val="006C6029"/>
    <w:rsid w:val="006C60BC"/>
    <w:rsid w:val="006C6115"/>
    <w:rsid w:val="006C67DA"/>
    <w:rsid w:val="006D46FD"/>
    <w:rsid w:val="006D605E"/>
    <w:rsid w:val="006D7544"/>
    <w:rsid w:val="006D783F"/>
    <w:rsid w:val="006E159A"/>
    <w:rsid w:val="006E4DCE"/>
    <w:rsid w:val="006E598C"/>
    <w:rsid w:val="006E5B06"/>
    <w:rsid w:val="006E7EEF"/>
    <w:rsid w:val="006F2524"/>
    <w:rsid w:val="006F3A49"/>
    <w:rsid w:val="006F4ED5"/>
    <w:rsid w:val="006F7DC5"/>
    <w:rsid w:val="00702F08"/>
    <w:rsid w:val="007043E5"/>
    <w:rsid w:val="00705148"/>
    <w:rsid w:val="00705DFC"/>
    <w:rsid w:val="00706AE1"/>
    <w:rsid w:val="007078E4"/>
    <w:rsid w:val="00710432"/>
    <w:rsid w:val="00710644"/>
    <w:rsid w:val="00711160"/>
    <w:rsid w:val="007121CE"/>
    <w:rsid w:val="00713464"/>
    <w:rsid w:val="00713F84"/>
    <w:rsid w:val="0071677D"/>
    <w:rsid w:val="00717366"/>
    <w:rsid w:val="00717B87"/>
    <w:rsid w:val="00717BD0"/>
    <w:rsid w:val="00722204"/>
    <w:rsid w:val="0072275E"/>
    <w:rsid w:val="0072329C"/>
    <w:rsid w:val="0072609F"/>
    <w:rsid w:val="00731736"/>
    <w:rsid w:val="007360C3"/>
    <w:rsid w:val="00740A46"/>
    <w:rsid w:val="00740CBD"/>
    <w:rsid w:val="00741340"/>
    <w:rsid w:val="00741681"/>
    <w:rsid w:val="00742C06"/>
    <w:rsid w:val="00742C99"/>
    <w:rsid w:val="00742F3E"/>
    <w:rsid w:val="007434EA"/>
    <w:rsid w:val="00743EB6"/>
    <w:rsid w:val="00745252"/>
    <w:rsid w:val="00745ABD"/>
    <w:rsid w:val="00746E99"/>
    <w:rsid w:val="007471F5"/>
    <w:rsid w:val="0075013A"/>
    <w:rsid w:val="00751A24"/>
    <w:rsid w:val="00753524"/>
    <w:rsid w:val="00753961"/>
    <w:rsid w:val="00754180"/>
    <w:rsid w:val="00755A38"/>
    <w:rsid w:val="0075668B"/>
    <w:rsid w:val="00756BE2"/>
    <w:rsid w:val="00756FB7"/>
    <w:rsid w:val="00756FDD"/>
    <w:rsid w:val="0076279F"/>
    <w:rsid w:val="00762873"/>
    <w:rsid w:val="00762DE5"/>
    <w:rsid w:val="007712A5"/>
    <w:rsid w:val="00771A29"/>
    <w:rsid w:val="00771ED3"/>
    <w:rsid w:val="007741FD"/>
    <w:rsid w:val="00774D55"/>
    <w:rsid w:val="00774FCB"/>
    <w:rsid w:val="00776801"/>
    <w:rsid w:val="00777964"/>
    <w:rsid w:val="00780202"/>
    <w:rsid w:val="007812F8"/>
    <w:rsid w:val="007855D7"/>
    <w:rsid w:val="00785D54"/>
    <w:rsid w:val="0078753E"/>
    <w:rsid w:val="007926F2"/>
    <w:rsid w:val="0079292E"/>
    <w:rsid w:val="0079346D"/>
    <w:rsid w:val="00793FB4"/>
    <w:rsid w:val="00794407"/>
    <w:rsid w:val="00794F59"/>
    <w:rsid w:val="00795CA8"/>
    <w:rsid w:val="007A0C6D"/>
    <w:rsid w:val="007A0DC2"/>
    <w:rsid w:val="007A167D"/>
    <w:rsid w:val="007A1B5E"/>
    <w:rsid w:val="007A35CB"/>
    <w:rsid w:val="007A5B6E"/>
    <w:rsid w:val="007A64B4"/>
    <w:rsid w:val="007B11A1"/>
    <w:rsid w:val="007B1200"/>
    <w:rsid w:val="007B23D1"/>
    <w:rsid w:val="007B440E"/>
    <w:rsid w:val="007B5E49"/>
    <w:rsid w:val="007B61A9"/>
    <w:rsid w:val="007B6D66"/>
    <w:rsid w:val="007B7083"/>
    <w:rsid w:val="007C1A1F"/>
    <w:rsid w:val="007C21C5"/>
    <w:rsid w:val="007C2249"/>
    <w:rsid w:val="007C2588"/>
    <w:rsid w:val="007C3490"/>
    <w:rsid w:val="007C6312"/>
    <w:rsid w:val="007C6942"/>
    <w:rsid w:val="007C7350"/>
    <w:rsid w:val="007D09DF"/>
    <w:rsid w:val="007D1184"/>
    <w:rsid w:val="007D1921"/>
    <w:rsid w:val="007D25B2"/>
    <w:rsid w:val="007D41A7"/>
    <w:rsid w:val="007D49E3"/>
    <w:rsid w:val="007D4ABF"/>
    <w:rsid w:val="007D518A"/>
    <w:rsid w:val="007D53AF"/>
    <w:rsid w:val="007D5B12"/>
    <w:rsid w:val="007D6AA7"/>
    <w:rsid w:val="007D71AD"/>
    <w:rsid w:val="007E0577"/>
    <w:rsid w:val="007E372E"/>
    <w:rsid w:val="007E43A6"/>
    <w:rsid w:val="007E473C"/>
    <w:rsid w:val="007E4F86"/>
    <w:rsid w:val="007E6062"/>
    <w:rsid w:val="007F02F6"/>
    <w:rsid w:val="007F2F24"/>
    <w:rsid w:val="007F61F8"/>
    <w:rsid w:val="007F65BE"/>
    <w:rsid w:val="007F6DE9"/>
    <w:rsid w:val="008025E4"/>
    <w:rsid w:val="00803C5F"/>
    <w:rsid w:val="0080444B"/>
    <w:rsid w:val="00805984"/>
    <w:rsid w:val="00806636"/>
    <w:rsid w:val="008074B2"/>
    <w:rsid w:val="008123EC"/>
    <w:rsid w:val="00813B14"/>
    <w:rsid w:val="00816065"/>
    <w:rsid w:val="00816956"/>
    <w:rsid w:val="00816E10"/>
    <w:rsid w:val="00820706"/>
    <w:rsid w:val="00823D0A"/>
    <w:rsid w:val="008258F2"/>
    <w:rsid w:val="00827356"/>
    <w:rsid w:val="00827480"/>
    <w:rsid w:val="008304CA"/>
    <w:rsid w:val="00832423"/>
    <w:rsid w:val="0083599D"/>
    <w:rsid w:val="008363E1"/>
    <w:rsid w:val="00836FC5"/>
    <w:rsid w:val="00837889"/>
    <w:rsid w:val="00837C50"/>
    <w:rsid w:val="00837D85"/>
    <w:rsid w:val="00841639"/>
    <w:rsid w:val="0084168B"/>
    <w:rsid w:val="00841C7E"/>
    <w:rsid w:val="00842025"/>
    <w:rsid w:val="008441C3"/>
    <w:rsid w:val="00847EF9"/>
    <w:rsid w:val="0085054A"/>
    <w:rsid w:val="008520C2"/>
    <w:rsid w:val="008534DE"/>
    <w:rsid w:val="008543D9"/>
    <w:rsid w:val="00856977"/>
    <w:rsid w:val="00856DBF"/>
    <w:rsid w:val="0086298B"/>
    <w:rsid w:val="0086403E"/>
    <w:rsid w:val="00865007"/>
    <w:rsid w:val="00870E5E"/>
    <w:rsid w:val="008737C3"/>
    <w:rsid w:val="00874185"/>
    <w:rsid w:val="0087429F"/>
    <w:rsid w:val="00875DE9"/>
    <w:rsid w:val="00877932"/>
    <w:rsid w:val="00877FBF"/>
    <w:rsid w:val="00882DCD"/>
    <w:rsid w:val="00883F3A"/>
    <w:rsid w:val="008917E8"/>
    <w:rsid w:val="00892161"/>
    <w:rsid w:val="00892BE1"/>
    <w:rsid w:val="0089377A"/>
    <w:rsid w:val="0089486A"/>
    <w:rsid w:val="00894995"/>
    <w:rsid w:val="00895BC3"/>
    <w:rsid w:val="008973C5"/>
    <w:rsid w:val="0089761E"/>
    <w:rsid w:val="008A017B"/>
    <w:rsid w:val="008A04D5"/>
    <w:rsid w:val="008A13E9"/>
    <w:rsid w:val="008A2160"/>
    <w:rsid w:val="008A5A70"/>
    <w:rsid w:val="008A6DC7"/>
    <w:rsid w:val="008A7D24"/>
    <w:rsid w:val="008A7E20"/>
    <w:rsid w:val="008B0458"/>
    <w:rsid w:val="008B0FC5"/>
    <w:rsid w:val="008B190A"/>
    <w:rsid w:val="008B3E75"/>
    <w:rsid w:val="008B518D"/>
    <w:rsid w:val="008B5AA1"/>
    <w:rsid w:val="008C092F"/>
    <w:rsid w:val="008C3297"/>
    <w:rsid w:val="008C4F98"/>
    <w:rsid w:val="008D29B0"/>
    <w:rsid w:val="008D3205"/>
    <w:rsid w:val="008E0642"/>
    <w:rsid w:val="008E201B"/>
    <w:rsid w:val="008E24FE"/>
    <w:rsid w:val="008E4AC9"/>
    <w:rsid w:val="008F00F3"/>
    <w:rsid w:val="008F0CD3"/>
    <w:rsid w:val="008F0EF4"/>
    <w:rsid w:val="008F0F71"/>
    <w:rsid w:val="008F24EF"/>
    <w:rsid w:val="008F2F29"/>
    <w:rsid w:val="008F5051"/>
    <w:rsid w:val="008F6290"/>
    <w:rsid w:val="008F655F"/>
    <w:rsid w:val="008F6805"/>
    <w:rsid w:val="00900352"/>
    <w:rsid w:val="009017C9"/>
    <w:rsid w:val="00902DCF"/>
    <w:rsid w:val="009043AA"/>
    <w:rsid w:val="00904F4E"/>
    <w:rsid w:val="00905989"/>
    <w:rsid w:val="00907F25"/>
    <w:rsid w:val="00911629"/>
    <w:rsid w:val="00911CFA"/>
    <w:rsid w:val="00914BB0"/>
    <w:rsid w:val="00914E9D"/>
    <w:rsid w:val="0091603F"/>
    <w:rsid w:val="009163D3"/>
    <w:rsid w:val="00916A1D"/>
    <w:rsid w:val="00916AC4"/>
    <w:rsid w:val="00920E99"/>
    <w:rsid w:val="00921F4A"/>
    <w:rsid w:val="00923972"/>
    <w:rsid w:val="00924CC6"/>
    <w:rsid w:val="009257EB"/>
    <w:rsid w:val="00926A07"/>
    <w:rsid w:val="00927789"/>
    <w:rsid w:val="009301D7"/>
    <w:rsid w:val="009309A6"/>
    <w:rsid w:val="00933ADA"/>
    <w:rsid w:val="009361F0"/>
    <w:rsid w:val="00943432"/>
    <w:rsid w:val="0094364F"/>
    <w:rsid w:val="0094669D"/>
    <w:rsid w:val="0095267C"/>
    <w:rsid w:val="009528C6"/>
    <w:rsid w:val="009558A2"/>
    <w:rsid w:val="00955AA1"/>
    <w:rsid w:val="00956F07"/>
    <w:rsid w:val="009629A5"/>
    <w:rsid w:val="00965CDB"/>
    <w:rsid w:val="009704BA"/>
    <w:rsid w:val="00971382"/>
    <w:rsid w:val="00975AEF"/>
    <w:rsid w:val="009765A3"/>
    <w:rsid w:val="00980F10"/>
    <w:rsid w:val="00981420"/>
    <w:rsid w:val="00984596"/>
    <w:rsid w:val="009857A0"/>
    <w:rsid w:val="00987960"/>
    <w:rsid w:val="00990617"/>
    <w:rsid w:val="00992809"/>
    <w:rsid w:val="00992951"/>
    <w:rsid w:val="00992FDB"/>
    <w:rsid w:val="0099602B"/>
    <w:rsid w:val="00996F10"/>
    <w:rsid w:val="009A0CC0"/>
    <w:rsid w:val="009A3366"/>
    <w:rsid w:val="009A3E79"/>
    <w:rsid w:val="009A4266"/>
    <w:rsid w:val="009A651B"/>
    <w:rsid w:val="009A666E"/>
    <w:rsid w:val="009A6A56"/>
    <w:rsid w:val="009A7B0E"/>
    <w:rsid w:val="009A7B86"/>
    <w:rsid w:val="009B06B4"/>
    <w:rsid w:val="009B0EBE"/>
    <w:rsid w:val="009B1839"/>
    <w:rsid w:val="009B2052"/>
    <w:rsid w:val="009B2430"/>
    <w:rsid w:val="009B2528"/>
    <w:rsid w:val="009B2D53"/>
    <w:rsid w:val="009B3762"/>
    <w:rsid w:val="009B5813"/>
    <w:rsid w:val="009B5DE1"/>
    <w:rsid w:val="009B64D1"/>
    <w:rsid w:val="009C0472"/>
    <w:rsid w:val="009C1EA2"/>
    <w:rsid w:val="009C1F1C"/>
    <w:rsid w:val="009C3551"/>
    <w:rsid w:val="009C3C9B"/>
    <w:rsid w:val="009C6979"/>
    <w:rsid w:val="009D141E"/>
    <w:rsid w:val="009D499A"/>
    <w:rsid w:val="009D5B71"/>
    <w:rsid w:val="009D63FE"/>
    <w:rsid w:val="009D67FE"/>
    <w:rsid w:val="009D6CDE"/>
    <w:rsid w:val="009D7F64"/>
    <w:rsid w:val="009E05DD"/>
    <w:rsid w:val="009E346F"/>
    <w:rsid w:val="009E3E1C"/>
    <w:rsid w:val="009E4904"/>
    <w:rsid w:val="009E4E65"/>
    <w:rsid w:val="009E5681"/>
    <w:rsid w:val="009E75B8"/>
    <w:rsid w:val="009E763D"/>
    <w:rsid w:val="009F0536"/>
    <w:rsid w:val="009F207E"/>
    <w:rsid w:val="009F388E"/>
    <w:rsid w:val="009F486F"/>
    <w:rsid w:val="009F6CF9"/>
    <w:rsid w:val="009F74D6"/>
    <w:rsid w:val="00A01D5E"/>
    <w:rsid w:val="00A020BC"/>
    <w:rsid w:val="00A02B04"/>
    <w:rsid w:val="00A02D0E"/>
    <w:rsid w:val="00A039C7"/>
    <w:rsid w:val="00A03C80"/>
    <w:rsid w:val="00A047A4"/>
    <w:rsid w:val="00A047D5"/>
    <w:rsid w:val="00A048D5"/>
    <w:rsid w:val="00A0630F"/>
    <w:rsid w:val="00A125EA"/>
    <w:rsid w:val="00A137DC"/>
    <w:rsid w:val="00A150ED"/>
    <w:rsid w:val="00A17BFB"/>
    <w:rsid w:val="00A22512"/>
    <w:rsid w:val="00A24587"/>
    <w:rsid w:val="00A274A8"/>
    <w:rsid w:val="00A302C3"/>
    <w:rsid w:val="00A31BAF"/>
    <w:rsid w:val="00A3584E"/>
    <w:rsid w:val="00A35E62"/>
    <w:rsid w:val="00A40723"/>
    <w:rsid w:val="00A40A26"/>
    <w:rsid w:val="00A41B36"/>
    <w:rsid w:val="00A42AAC"/>
    <w:rsid w:val="00A43034"/>
    <w:rsid w:val="00A435D7"/>
    <w:rsid w:val="00A43D7A"/>
    <w:rsid w:val="00A51CE6"/>
    <w:rsid w:val="00A52E85"/>
    <w:rsid w:val="00A533D3"/>
    <w:rsid w:val="00A60831"/>
    <w:rsid w:val="00A63C70"/>
    <w:rsid w:val="00A65635"/>
    <w:rsid w:val="00A70421"/>
    <w:rsid w:val="00A73D72"/>
    <w:rsid w:val="00A75503"/>
    <w:rsid w:val="00A75602"/>
    <w:rsid w:val="00A777CE"/>
    <w:rsid w:val="00A80A90"/>
    <w:rsid w:val="00A81C35"/>
    <w:rsid w:val="00A839BE"/>
    <w:rsid w:val="00A858B7"/>
    <w:rsid w:val="00A879E5"/>
    <w:rsid w:val="00A87A5A"/>
    <w:rsid w:val="00A87DFD"/>
    <w:rsid w:val="00A91F2B"/>
    <w:rsid w:val="00A92BD7"/>
    <w:rsid w:val="00A952CB"/>
    <w:rsid w:val="00A95F72"/>
    <w:rsid w:val="00AA0CB2"/>
    <w:rsid w:val="00AA121B"/>
    <w:rsid w:val="00AA3058"/>
    <w:rsid w:val="00AB3A05"/>
    <w:rsid w:val="00AB52D4"/>
    <w:rsid w:val="00AC3575"/>
    <w:rsid w:val="00AC40EE"/>
    <w:rsid w:val="00AC5869"/>
    <w:rsid w:val="00AC6FA6"/>
    <w:rsid w:val="00AD28A2"/>
    <w:rsid w:val="00AD3A7F"/>
    <w:rsid w:val="00AD4012"/>
    <w:rsid w:val="00AD4539"/>
    <w:rsid w:val="00AD4F49"/>
    <w:rsid w:val="00AD7B81"/>
    <w:rsid w:val="00AE25AD"/>
    <w:rsid w:val="00AE3396"/>
    <w:rsid w:val="00AE339B"/>
    <w:rsid w:val="00AE3963"/>
    <w:rsid w:val="00AE3CE6"/>
    <w:rsid w:val="00AE464B"/>
    <w:rsid w:val="00AE4780"/>
    <w:rsid w:val="00AE53AB"/>
    <w:rsid w:val="00AE73AE"/>
    <w:rsid w:val="00AE76EA"/>
    <w:rsid w:val="00AE79B7"/>
    <w:rsid w:val="00AF02CB"/>
    <w:rsid w:val="00AF4FB9"/>
    <w:rsid w:val="00AF5AAF"/>
    <w:rsid w:val="00AF62CC"/>
    <w:rsid w:val="00AF62F2"/>
    <w:rsid w:val="00AF6CFB"/>
    <w:rsid w:val="00AF7BB3"/>
    <w:rsid w:val="00B032E1"/>
    <w:rsid w:val="00B034D5"/>
    <w:rsid w:val="00B0410A"/>
    <w:rsid w:val="00B12272"/>
    <w:rsid w:val="00B12339"/>
    <w:rsid w:val="00B12448"/>
    <w:rsid w:val="00B13AC1"/>
    <w:rsid w:val="00B160F4"/>
    <w:rsid w:val="00B17852"/>
    <w:rsid w:val="00B204C5"/>
    <w:rsid w:val="00B20EB3"/>
    <w:rsid w:val="00B22109"/>
    <w:rsid w:val="00B23C55"/>
    <w:rsid w:val="00B2564B"/>
    <w:rsid w:val="00B2757B"/>
    <w:rsid w:val="00B30EC9"/>
    <w:rsid w:val="00B30FA7"/>
    <w:rsid w:val="00B32C02"/>
    <w:rsid w:val="00B36883"/>
    <w:rsid w:val="00B3716D"/>
    <w:rsid w:val="00B428E8"/>
    <w:rsid w:val="00B43CB0"/>
    <w:rsid w:val="00B442BE"/>
    <w:rsid w:val="00B451FD"/>
    <w:rsid w:val="00B459F1"/>
    <w:rsid w:val="00B45EC0"/>
    <w:rsid w:val="00B46BE6"/>
    <w:rsid w:val="00B46ED1"/>
    <w:rsid w:val="00B50D89"/>
    <w:rsid w:val="00B50E68"/>
    <w:rsid w:val="00B5160A"/>
    <w:rsid w:val="00B51D89"/>
    <w:rsid w:val="00B51F93"/>
    <w:rsid w:val="00B52527"/>
    <w:rsid w:val="00B56C6B"/>
    <w:rsid w:val="00B572EE"/>
    <w:rsid w:val="00B57DA5"/>
    <w:rsid w:val="00B6009B"/>
    <w:rsid w:val="00B612FE"/>
    <w:rsid w:val="00B6216F"/>
    <w:rsid w:val="00B637DE"/>
    <w:rsid w:val="00B64874"/>
    <w:rsid w:val="00B65399"/>
    <w:rsid w:val="00B66279"/>
    <w:rsid w:val="00B679C1"/>
    <w:rsid w:val="00B67A09"/>
    <w:rsid w:val="00B70612"/>
    <w:rsid w:val="00B7076B"/>
    <w:rsid w:val="00B70FF1"/>
    <w:rsid w:val="00B76111"/>
    <w:rsid w:val="00B76451"/>
    <w:rsid w:val="00B77A63"/>
    <w:rsid w:val="00B816E9"/>
    <w:rsid w:val="00B81CB9"/>
    <w:rsid w:val="00B82B2E"/>
    <w:rsid w:val="00B833D4"/>
    <w:rsid w:val="00B84D17"/>
    <w:rsid w:val="00B85A9E"/>
    <w:rsid w:val="00B86B01"/>
    <w:rsid w:val="00B875F6"/>
    <w:rsid w:val="00B87726"/>
    <w:rsid w:val="00B87BCC"/>
    <w:rsid w:val="00B9040C"/>
    <w:rsid w:val="00B90B57"/>
    <w:rsid w:val="00B90DC7"/>
    <w:rsid w:val="00B91544"/>
    <w:rsid w:val="00B94DBB"/>
    <w:rsid w:val="00B95E43"/>
    <w:rsid w:val="00B95F91"/>
    <w:rsid w:val="00B96A59"/>
    <w:rsid w:val="00B978AE"/>
    <w:rsid w:val="00BA202F"/>
    <w:rsid w:val="00BA23DF"/>
    <w:rsid w:val="00BA729D"/>
    <w:rsid w:val="00BA7ACE"/>
    <w:rsid w:val="00BB01CF"/>
    <w:rsid w:val="00BB13DC"/>
    <w:rsid w:val="00BB2602"/>
    <w:rsid w:val="00BB29DE"/>
    <w:rsid w:val="00BB53AB"/>
    <w:rsid w:val="00BB5653"/>
    <w:rsid w:val="00BB5D42"/>
    <w:rsid w:val="00BB628D"/>
    <w:rsid w:val="00BB746F"/>
    <w:rsid w:val="00BC08F1"/>
    <w:rsid w:val="00BC23FE"/>
    <w:rsid w:val="00BC61CE"/>
    <w:rsid w:val="00BC63EB"/>
    <w:rsid w:val="00BC68B7"/>
    <w:rsid w:val="00BC71D6"/>
    <w:rsid w:val="00BC7DFD"/>
    <w:rsid w:val="00BD044D"/>
    <w:rsid w:val="00BD0E20"/>
    <w:rsid w:val="00BD501E"/>
    <w:rsid w:val="00BD5238"/>
    <w:rsid w:val="00BD55F8"/>
    <w:rsid w:val="00BD573D"/>
    <w:rsid w:val="00BD6042"/>
    <w:rsid w:val="00BD6E61"/>
    <w:rsid w:val="00BE0EDC"/>
    <w:rsid w:val="00BE2128"/>
    <w:rsid w:val="00BE2499"/>
    <w:rsid w:val="00BE2753"/>
    <w:rsid w:val="00BE3BAE"/>
    <w:rsid w:val="00BE3F76"/>
    <w:rsid w:val="00BE5978"/>
    <w:rsid w:val="00BE59AD"/>
    <w:rsid w:val="00BE669B"/>
    <w:rsid w:val="00BE6BDA"/>
    <w:rsid w:val="00BF719B"/>
    <w:rsid w:val="00BF7B68"/>
    <w:rsid w:val="00C0040C"/>
    <w:rsid w:val="00C04BE3"/>
    <w:rsid w:val="00C056A0"/>
    <w:rsid w:val="00C11BF6"/>
    <w:rsid w:val="00C120B0"/>
    <w:rsid w:val="00C12726"/>
    <w:rsid w:val="00C13FC6"/>
    <w:rsid w:val="00C16058"/>
    <w:rsid w:val="00C209BA"/>
    <w:rsid w:val="00C2281A"/>
    <w:rsid w:val="00C24217"/>
    <w:rsid w:val="00C2460F"/>
    <w:rsid w:val="00C25F15"/>
    <w:rsid w:val="00C266BD"/>
    <w:rsid w:val="00C26937"/>
    <w:rsid w:val="00C26AF8"/>
    <w:rsid w:val="00C27EED"/>
    <w:rsid w:val="00C31AFE"/>
    <w:rsid w:val="00C3236A"/>
    <w:rsid w:val="00C34042"/>
    <w:rsid w:val="00C36850"/>
    <w:rsid w:val="00C401D7"/>
    <w:rsid w:val="00C431E3"/>
    <w:rsid w:val="00C44944"/>
    <w:rsid w:val="00C4565A"/>
    <w:rsid w:val="00C459F8"/>
    <w:rsid w:val="00C461E8"/>
    <w:rsid w:val="00C466BA"/>
    <w:rsid w:val="00C46BEB"/>
    <w:rsid w:val="00C504B3"/>
    <w:rsid w:val="00C51B6E"/>
    <w:rsid w:val="00C5337B"/>
    <w:rsid w:val="00C54104"/>
    <w:rsid w:val="00C557B4"/>
    <w:rsid w:val="00C55DCE"/>
    <w:rsid w:val="00C60C35"/>
    <w:rsid w:val="00C61BE5"/>
    <w:rsid w:val="00C61E41"/>
    <w:rsid w:val="00C62D26"/>
    <w:rsid w:val="00C63390"/>
    <w:rsid w:val="00C65EC6"/>
    <w:rsid w:val="00C66F22"/>
    <w:rsid w:val="00C67524"/>
    <w:rsid w:val="00C72704"/>
    <w:rsid w:val="00C72FED"/>
    <w:rsid w:val="00C73981"/>
    <w:rsid w:val="00C74B80"/>
    <w:rsid w:val="00C75EC8"/>
    <w:rsid w:val="00C76C10"/>
    <w:rsid w:val="00C77ACC"/>
    <w:rsid w:val="00C804EF"/>
    <w:rsid w:val="00C81CBA"/>
    <w:rsid w:val="00C83E80"/>
    <w:rsid w:val="00C84D00"/>
    <w:rsid w:val="00C869D0"/>
    <w:rsid w:val="00C872C6"/>
    <w:rsid w:val="00C875D7"/>
    <w:rsid w:val="00C90C30"/>
    <w:rsid w:val="00C90EA0"/>
    <w:rsid w:val="00C9290B"/>
    <w:rsid w:val="00C964B5"/>
    <w:rsid w:val="00C9758F"/>
    <w:rsid w:val="00CA13F1"/>
    <w:rsid w:val="00CA23BA"/>
    <w:rsid w:val="00CA37AA"/>
    <w:rsid w:val="00CA37B7"/>
    <w:rsid w:val="00CA37E0"/>
    <w:rsid w:val="00CA3F0A"/>
    <w:rsid w:val="00CA494D"/>
    <w:rsid w:val="00CA55D8"/>
    <w:rsid w:val="00CA6597"/>
    <w:rsid w:val="00CA74C6"/>
    <w:rsid w:val="00CB3095"/>
    <w:rsid w:val="00CB3463"/>
    <w:rsid w:val="00CB3B47"/>
    <w:rsid w:val="00CB421E"/>
    <w:rsid w:val="00CB44C5"/>
    <w:rsid w:val="00CC1DD0"/>
    <w:rsid w:val="00CC331F"/>
    <w:rsid w:val="00CC3476"/>
    <w:rsid w:val="00CC59F5"/>
    <w:rsid w:val="00CC6055"/>
    <w:rsid w:val="00CD1BD6"/>
    <w:rsid w:val="00CD39BD"/>
    <w:rsid w:val="00CD4240"/>
    <w:rsid w:val="00CD47B7"/>
    <w:rsid w:val="00CD5413"/>
    <w:rsid w:val="00CD723A"/>
    <w:rsid w:val="00CE0B6A"/>
    <w:rsid w:val="00CE1035"/>
    <w:rsid w:val="00CE3886"/>
    <w:rsid w:val="00CE47BB"/>
    <w:rsid w:val="00CE481D"/>
    <w:rsid w:val="00CF5A0A"/>
    <w:rsid w:val="00CF72B1"/>
    <w:rsid w:val="00D01548"/>
    <w:rsid w:val="00D02FA9"/>
    <w:rsid w:val="00D03BCC"/>
    <w:rsid w:val="00D07647"/>
    <w:rsid w:val="00D079F4"/>
    <w:rsid w:val="00D10336"/>
    <w:rsid w:val="00D10429"/>
    <w:rsid w:val="00D117D6"/>
    <w:rsid w:val="00D11B19"/>
    <w:rsid w:val="00D14EE7"/>
    <w:rsid w:val="00D14F7B"/>
    <w:rsid w:val="00D15C06"/>
    <w:rsid w:val="00D1648A"/>
    <w:rsid w:val="00D22A23"/>
    <w:rsid w:val="00D23041"/>
    <w:rsid w:val="00D23C6C"/>
    <w:rsid w:val="00D244C1"/>
    <w:rsid w:val="00D25276"/>
    <w:rsid w:val="00D27F66"/>
    <w:rsid w:val="00D30031"/>
    <w:rsid w:val="00D30AB7"/>
    <w:rsid w:val="00D334C3"/>
    <w:rsid w:val="00D353FD"/>
    <w:rsid w:val="00D423FA"/>
    <w:rsid w:val="00D429CF"/>
    <w:rsid w:val="00D42AAE"/>
    <w:rsid w:val="00D4408D"/>
    <w:rsid w:val="00D45171"/>
    <w:rsid w:val="00D45D14"/>
    <w:rsid w:val="00D46E16"/>
    <w:rsid w:val="00D5104B"/>
    <w:rsid w:val="00D52911"/>
    <w:rsid w:val="00D53E3B"/>
    <w:rsid w:val="00D540DC"/>
    <w:rsid w:val="00D57270"/>
    <w:rsid w:val="00D60DAA"/>
    <w:rsid w:val="00D623E7"/>
    <w:rsid w:val="00D629F6"/>
    <w:rsid w:val="00D63594"/>
    <w:rsid w:val="00D66E8E"/>
    <w:rsid w:val="00D7107A"/>
    <w:rsid w:val="00D71209"/>
    <w:rsid w:val="00D722A2"/>
    <w:rsid w:val="00D7279D"/>
    <w:rsid w:val="00D72940"/>
    <w:rsid w:val="00D73A63"/>
    <w:rsid w:val="00D7437C"/>
    <w:rsid w:val="00D80769"/>
    <w:rsid w:val="00D816E9"/>
    <w:rsid w:val="00D8433B"/>
    <w:rsid w:val="00D84356"/>
    <w:rsid w:val="00D85324"/>
    <w:rsid w:val="00D908B6"/>
    <w:rsid w:val="00D909F3"/>
    <w:rsid w:val="00D90E02"/>
    <w:rsid w:val="00D928F1"/>
    <w:rsid w:val="00D93719"/>
    <w:rsid w:val="00D94AB4"/>
    <w:rsid w:val="00D9540A"/>
    <w:rsid w:val="00DA1328"/>
    <w:rsid w:val="00DA1C0D"/>
    <w:rsid w:val="00DA6720"/>
    <w:rsid w:val="00DB19A3"/>
    <w:rsid w:val="00DC06E4"/>
    <w:rsid w:val="00DC1395"/>
    <w:rsid w:val="00DC1B33"/>
    <w:rsid w:val="00DC6A46"/>
    <w:rsid w:val="00DD3470"/>
    <w:rsid w:val="00DD4255"/>
    <w:rsid w:val="00DD603F"/>
    <w:rsid w:val="00DD7BFC"/>
    <w:rsid w:val="00DE1C98"/>
    <w:rsid w:val="00DE2619"/>
    <w:rsid w:val="00DE2A9C"/>
    <w:rsid w:val="00DE35F2"/>
    <w:rsid w:val="00DE3B7F"/>
    <w:rsid w:val="00DE5988"/>
    <w:rsid w:val="00DF1874"/>
    <w:rsid w:val="00DF2080"/>
    <w:rsid w:val="00DF374A"/>
    <w:rsid w:val="00DF37DE"/>
    <w:rsid w:val="00DF65DB"/>
    <w:rsid w:val="00E010B5"/>
    <w:rsid w:val="00E026C8"/>
    <w:rsid w:val="00E035CF"/>
    <w:rsid w:val="00E05C7C"/>
    <w:rsid w:val="00E10082"/>
    <w:rsid w:val="00E1057B"/>
    <w:rsid w:val="00E14C21"/>
    <w:rsid w:val="00E16327"/>
    <w:rsid w:val="00E172F5"/>
    <w:rsid w:val="00E20383"/>
    <w:rsid w:val="00E229C1"/>
    <w:rsid w:val="00E23753"/>
    <w:rsid w:val="00E24D08"/>
    <w:rsid w:val="00E2683E"/>
    <w:rsid w:val="00E272D8"/>
    <w:rsid w:val="00E273E9"/>
    <w:rsid w:val="00E302AF"/>
    <w:rsid w:val="00E31EBC"/>
    <w:rsid w:val="00E3221F"/>
    <w:rsid w:val="00E353D4"/>
    <w:rsid w:val="00E35F99"/>
    <w:rsid w:val="00E40ED2"/>
    <w:rsid w:val="00E411C7"/>
    <w:rsid w:val="00E41DF9"/>
    <w:rsid w:val="00E44A23"/>
    <w:rsid w:val="00E45056"/>
    <w:rsid w:val="00E451F0"/>
    <w:rsid w:val="00E46882"/>
    <w:rsid w:val="00E47AD1"/>
    <w:rsid w:val="00E508E0"/>
    <w:rsid w:val="00E509F0"/>
    <w:rsid w:val="00E5138E"/>
    <w:rsid w:val="00E52480"/>
    <w:rsid w:val="00E52A8F"/>
    <w:rsid w:val="00E538E5"/>
    <w:rsid w:val="00E55274"/>
    <w:rsid w:val="00E55ADA"/>
    <w:rsid w:val="00E60CE3"/>
    <w:rsid w:val="00E61676"/>
    <w:rsid w:val="00E640DD"/>
    <w:rsid w:val="00E64992"/>
    <w:rsid w:val="00E65BE5"/>
    <w:rsid w:val="00E65F53"/>
    <w:rsid w:val="00E66C8D"/>
    <w:rsid w:val="00E711FE"/>
    <w:rsid w:val="00E7198F"/>
    <w:rsid w:val="00E72417"/>
    <w:rsid w:val="00E80F25"/>
    <w:rsid w:val="00E82D7D"/>
    <w:rsid w:val="00E83C04"/>
    <w:rsid w:val="00E84F0C"/>
    <w:rsid w:val="00E85073"/>
    <w:rsid w:val="00E856EF"/>
    <w:rsid w:val="00E85E55"/>
    <w:rsid w:val="00E86CA2"/>
    <w:rsid w:val="00E87636"/>
    <w:rsid w:val="00E87A7C"/>
    <w:rsid w:val="00E87C89"/>
    <w:rsid w:val="00E90537"/>
    <w:rsid w:val="00E9059B"/>
    <w:rsid w:val="00E905C2"/>
    <w:rsid w:val="00E92535"/>
    <w:rsid w:val="00E92939"/>
    <w:rsid w:val="00E93907"/>
    <w:rsid w:val="00E9461B"/>
    <w:rsid w:val="00E95FFA"/>
    <w:rsid w:val="00E97E22"/>
    <w:rsid w:val="00EA003C"/>
    <w:rsid w:val="00EA0D71"/>
    <w:rsid w:val="00EA44A0"/>
    <w:rsid w:val="00EA4EE4"/>
    <w:rsid w:val="00EB1D91"/>
    <w:rsid w:val="00EB1E23"/>
    <w:rsid w:val="00EB1FDA"/>
    <w:rsid w:val="00EB33C3"/>
    <w:rsid w:val="00EB4607"/>
    <w:rsid w:val="00EB64A4"/>
    <w:rsid w:val="00EB7B0C"/>
    <w:rsid w:val="00EB7FA0"/>
    <w:rsid w:val="00EC0761"/>
    <w:rsid w:val="00EC09FE"/>
    <w:rsid w:val="00EC2EFC"/>
    <w:rsid w:val="00EC4810"/>
    <w:rsid w:val="00EC5D13"/>
    <w:rsid w:val="00EC648E"/>
    <w:rsid w:val="00EC7E49"/>
    <w:rsid w:val="00ED0C78"/>
    <w:rsid w:val="00ED1C29"/>
    <w:rsid w:val="00ED1DB3"/>
    <w:rsid w:val="00ED1E57"/>
    <w:rsid w:val="00ED35EF"/>
    <w:rsid w:val="00ED4CB6"/>
    <w:rsid w:val="00ED6D5E"/>
    <w:rsid w:val="00ED6E41"/>
    <w:rsid w:val="00ED7CF5"/>
    <w:rsid w:val="00EE073F"/>
    <w:rsid w:val="00EE10F2"/>
    <w:rsid w:val="00EE12D2"/>
    <w:rsid w:val="00EE3FE2"/>
    <w:rsid w:val="00EE4C09"/>
    <w:rsid w:val="00EF2551"/>
    <w:rsid w:val="00EF3946"/>
    <w:rsid w:val="00EF4254"/>
    <w:rsid w:val="00EF484F"/>
    <w:rsid w:val="00EF4A85"/>
    <w:rsid w:val="00EF522B"/>
    <w:rsid w:val="00EF584B"/>
    <w:rsid w:val="00F008D8"/>
    <w:rsid w:val="00F0097F"/>
    <w:rsid w:val="00F05738"/>
    <w:rsid w:val="00F07100"/>
    <w:rsid w:val="00F0793B"/>
    <w:rsid w:val="00F10025"/>
    <w:rsid w:val="00F1050F"/>
    <w:rsid w:val="00F11B3C"/>
    <w:rsid w:val="00F123BE"/>
    <w:rsid w:val="00F15DB8"/>
    <w:rsid w:val="00F16C2A"/>
    <w:rsid w:val="00F2241A"/>
    <w:rsid w:val="00F234F5"/>
    <w:rsid w:val="00F2527B"/>
    <w:rsid w:val="00F2599B"/>
    <w:rsid w:val="00F25A66"/>
    <w:rsid w:val="00F25AE0"/>
    <w:rsid w:val="00F26A49"/>
    <w:rsid w:val="00F26E4A"/>
    <w:rsid w:val="00F30502"/>
    <w:rsid w:val="00F33811"/>
    <w:rsid w:val="00F33ABC"/>
    <w:rsid w:val="00F34117"/>
    <w:rsid w:val="00F350B9"/>
    <w:rsid w:val="00F35E7E"/>
    <w:rsid w:val="00F370A4"/>
    <w:rsid w:val="00F40057"/>
    <w:rsid w:val="00F40285"/>
    <w:rsid w:val="00F40A67"/>
    <w:rsid w:val="00F41935"/>
    <w:rsid w:val="00F41D7A"/>
    <w:rsid w:val="00F41E68"/>
    <w:rsid w:val="00F41EA8"/>
    <w:rsid w:val="00F42F07"/>
    <w:rsid w:val="00F44D0C"/>
    <w:rsid w:val="00F45BB7"/>
    <w:rsid w:val="00F469DB"/>
    <w:rsid w:val="00F51F9E"/>
    <w:rsid w:val="00F5237D"/>
    <w:rsid w:val="00F52627"/>
    <w:rsid w:val="00F52AC5"/>
    <w:rsid w:val="00F52B72"/>
    <w:rsid w:val="00F550B1"/>
    <w:rsid w:val="00F577E1"/>
    <w:rsid w:val="00F5798D"/>
    <w:rsid w:val="00F61FE5"/>
    <w:rsid w:val="00F62241"/>
    <w:rsid w:val="00F66324"/>
    <w:rsid w:val="00F6691C"/>
    <w:rsid w:val="00F67088"/>
    <w:rsid w:val="00F703DB"/>
    <w:rsid w:val="00F70E4C"/>
    <w:rsid w:val="00F71399"/>
    <w:rsid w:val="00F72DC9"/>
    <w:rsid w:val="00F744FB"/>
    <w:rsid w:val="00F74B8D"/>
    <w:rsid w:val="00F74C89"/>
    <w:rsid w:val="00F755CA"/>
    <w:rsid w:val="00F76A3C"/>
    <w:rsid w:val="00F8151B"/>
    <w:rsid w:val="00F820C3"/>
    <w:rsid w:val="00F8221F"/>
    <w:rsid w:val="00F84E5C"/>
    <w:rsid w:val="00F8792D"/>
    <w:rsid w:val="00F91AF5"/>
    <w:rsid w:val="00F91FB4"/>
    <w:rsid w:val="00F9546B"/>
    <w:rsid w:val="00FA08BE"/>
    <w:rsid w:val="00FA1423"/>
    <w:rsid w:val="00FA3229"/>
    <w:rsid w:val="00FA5CD8"/>
    <w:rsid w:val="00FA6349"/>
    <w:rsid w:val="00FB132D"/>
    <w:rsid w:val="00FB277D"/>
    <w:rsid w:val="00FB2D86"/>
    <w:rsid w:val="00FB3664"/>
    <w:rsid w:val="00FB6662"/>
    <w:rsid w:val="00FB69C2"/>
    <w:rsid w:val="00FB735B"/>
    <w:rsid w:val="00FB74DD"/>
    <w:rsid w:val="00FC41A7"/>
    <w:rsid w:val="00FC5E6A"/>
    <w:rsid w:val="00FC66CE"/>
    <w:rsid w:val="00FD0454"/>
    <w:rsid w:val="00FD0B7D"/>
    <w:rsid w:val="00FD0FD9"/>
    <w:rsid w:val="00FD2AE0"/>
    <w:rsid w:val="00FD4473"/>
    <w:rsid w:val="00FD6A51"/>
    <w:rsid w:val="00FE3C88"/>
    <w:rsid w:val="00FE3F88"/>
    <w:rsid w:val="00FE639F"/>
    <w:rsid w:val="00FE6EE2"/>
    <w:rsid w:val="00FE78E4"/>
    <w:rsid w:val="00FF3390"/>
    <w:rsid w:val="00FF5F71"/>
    <w:rsid w:val="00FF674C"/>
    <w:rsid w:val="00FF712D"/>
    <w:rsid w:val="00FF7F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1547"/>
  <w15:docId w15:val="{9195EA0A-9AD7-4802-8331-9284B585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E41"/>
    <w:rPr>
      <w:rFonts w:ascii="Times" w:eastAsia="MS Mincho" w:hAnsi="Times"/>
    </w:rPr>
  </w:style>
  <w:style w:type="paragraph" w:styleId="Heading1">
    <w:name w:val="heading 1"/>
    <w:basedOn w:val="Normal"/>
    <w:link w:val="Heading1Char"/>
    <w:uiPriority w:val="9"/>
    <w:qFormat/>
    <w:rsid w:val="00F71399"/>
    <w:pPr>
      <w:spacing w:before="100" w:beforeAutospacing="1" w:after="100" w:afterAutospacing="1"/>
      <w:outlineLvl w:val="0"/>
    </w:pPr>
    <w:rPr>
      <w:rFonts w:ascii="Calibri" w:eastAsia="MS Gothic" w:hAnsi="Calibri"/>
      <w:b/>
      <w:bCs/>
      <w:color w:val="345A8A"/>
      <w:sz w:val="32"/>
      <w:szCs w:val="32"/>
    </w:rPr>
  </w:style>
  <w:style w:type="paragraph" w:styleId="Heading2">
    <w:name w:val="heading 2"/>
    <w:basedOn w:val="Normal"/>
    <w:next w:val="Normal"/>
    <w:link w:val="Heading2Char"/>
    <w:rsid w:val="00FB13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71399"/>
    <w:pPr>
      <w:pBdr>
        <w:bottom w:val="single" w:sz="48" w:space="4" w:color="DCDDDE"/>
      </w:pBdr>
      <w:shd w:val="clear" w:color="auto" w:fill="DCDDDE"/>
      <w:spacing w:before="100" w:beforeAutospacing="1" w:after="100" w:afterAutospacing="1"/>
      <w:outlineLvl w:val="2"/>
    </w:pPr>
    <w:rPr>
      <w:rFonts w:ascii="Calibri" w:eastAsia="MS Gothic" w:hAnsi="Calibri"/>
      <w:b/>
      <w:bCs/>
      <w:color w:val="4F81BD"/>
    </w:rPr>
  </w:style>
  <w:style w:type="paragraph" w:styleId="Heading4">
    <w:name w:val="heading 4"/>
    <w:basedOn w:val="Normal"/>
    <w:link w:val="Heading4Char"/>
    <w:uiPriority w:val="9"/>
    <w:qFormat/>
    <w:rsid w:val="00F71399"/>
    <w:pPr>
      <w:spacing w:before="100" w:beforeAutospacing="1" w:after="100" w:afterAutospacing="1"/>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F71399"/>
    <w:rPr>
      <w:rFonts w:ascii="Calibri" w:eastAsia="MS Gothic" w:hAnsi="Calibri" w:cs="Times New Roman"/>
      <w:b/>
      <w:bCs/>
      <w:color w:val="4F81BD"/>
    </w:rPr>
  </w:style>
  <w:style w:type="paragraph" w:customStyle="1" w:styleId="square-list-style">
    <w:name w:val="square-list-style"/>
    <w:basedOn w:val="Normal"/>
    <w:rsid w:val="00F71399"/>
    <w:pPr>
      <w:spacing w:before="100" w:beforeAutospacing="1" w:after="100" w:afterAutospacing="1"/>
    </w:pPr>
  </w:style>
  <w:style w:type="paragraph" w:customStyle="1" w:styleId="page-break">
    <w:name w:val="page-break"/>
    <w:basedOn w:val="Normal"/>
    <w:rsid w:val="00F71399"/>
    <w:pPr>
      <w:spacing w:before="100" w:beforeAutospacing="1" w:after="100" w:afterAutospacing="1"/>
    </w:pPr>
  </w:style>
  <w:style w:type="character" w:customStyle="1" w:styleId="Heading1Char">
    <w:name w:val="Heading 1 Char"/>
    <w:link w:val="Heading1"/>
    <w:uiPriority w:val="9"/>
    <w:rsid w:val="00F71399"/>
    <w:rPr>
      <w:rFonts w:ascii="Calibri" w:eastAsia="MS Gothic" w:hAnsi="Calibri" w:cs="Times New Roman"/>
      <w:b/>
      <w:bCs/>
      <w:color w:val="345A8A"/>
      <w:sz w:val="32"/>
      <w:szCs w:val="32"/>
    </w:rPr>
  </w:style>
  <w:style w:type="paragraph" w:styleId="NormalWeb">
    <w:name w:val="Normal (Web)"/>
    <w:basedOn w:val="Normal"/>
    <w:uiPriority w:val="99"/>
    <w:unhideWhenUsed/>
    <w:rsid w:val="00F71399"/>
    <w:pPr>
      <w:spacing w:before="100" w:beforeAutospacing="1" w:after="100" w:afterAutospacing="1"/>
    </w:pPr>
  </w:style>
  <w:style w:type="character" w:styleId="Strong">
    <w:name w:val="Strong"/>
    <w:uiPriority w:val="22"/>
    <w:qFormat/>
    <w:rsid w:val="00F71399"/>
    <w:rPr>
      <w:b/>
      <w:bCs/>
    </w:rPr>
  </w:style>
  <w:style w:type="character" w:styleId="Emphasis">
    <w:name w:val="Emphasis"/>
    <w:uiPriority w:val="20"/>
    <w:qFormat/>
    <w:rsid w:val="00F71399"/>
    <w:rPr>
      <w:i/>
      <w:iCs/>
    </w:rPr>
  </w:style>
  <w:style w:type="character" w:styleId="Hyperlink">
    <w:name w:val="Hyperlink"/>
    <w:uiPriority w:val="99"/>
    <w:unhideWhenUsed/>
    <w:rsid w:val="00F71399"/>
    <w:rPr>
      <w:color w:val="0000FF"/>
      <w:u w:val="single"/>
    </w:rPr>
  </w:style>
  <w:style w:type="character" w:styleId="FollowedHyperlink">
    <w:name w:val="FollowedHyperlink"/>
    <w:uiPriority w:val="99"/>
    <w:semiHidden/>
    <w:unhideWhenUsed/>
    <w:rsid w:val="00F71399"/>
    <w:rPr>
      <w:color w:val="800080"/>
      <w:u w:val="single"/>
    </w:rPr>
  </w:style>
  <w:style w:type="character" w:customStyle="1" w:styleId="Heading4Char">
    <w:name w:val="Heading 4 Char"/>
    <w:link w:val="Heading4"/>
    <w:uiPriority w:val="9"/>
    <w:semiHidden/>
    <w:rsid w:val="00F71399"/>
    <w:rPr>
      <w:rFonts w:ascii="Calibri" w:eastAsia="MS Gothic" w:hAnsi="Calibri" w:cs="Times New Roman"/>
      <w:b/>
      <w:bCs/>
      <w:i/>
      <w:iCs/>
      <w:color w:val="4F81BD"/>
    </w:rPr>
  </w:style>
  <w:style w:type="paragraph" w:styleId="BalloonText">
    <w:name w:val="Balloon Text"/>
    <w:basedOn w:val="Normal"/>
    <w:link w:val="BalloonTextChar"/>
    <w:uiPriority w:val="99"/>
    <w:semiHidden/>
    <w:unhideWhenUsed/>
    <w:rsid w:val="00AD4012"/>
    <w:rPr>
      <w:rFonts w:ascii="Lucida Grande" w:hAnsi="Lucida Grande"/>
      <w:sz w:val="18"/>
      <w:szCs w:val="18"/>
    </w:rPr>
  </w:style>
  <w:style w:type="character" w:customStyle="1" w:styleId="BalloonTextChar">
    <w:name w:val="Balloon Text Char"/>
    <w:link w:val="BalloonText"/>
    <w:uiPriority w:val="99"/>
    <w:semiHidden/>
    <w:rsid w:val="00AD4012"/>
    <w:rPr>
      <w:rFonts w:ascii="Lucida Grande" w:eastAsia="MS Mincho" w:hAnsi="Lucida Grande" w:cs="Lucida Grande"/>
      <w:sz w:val="18"/>
      <w:szCs w:val="18"/>
    </w:rPr>
  </w:style>
  <w:style w:type="paragraph" w:customStyle="1" w:styleId="BodyA">
    <w:name w:val="Body A"/>
    <w:rsid w:val="009E75A8"/>
    <w:rPr>
      <w:rFonts w:ascii="Helvetica" w:eastAsia="Arial Unicode MS" w:hAnsi="Arial Unicode MS" w:cs="Arial Unicode MS"/>
      <w:color w:val="000000"/>
      <w:sz w:val="22"/>
      <w:szCs w:val="22"/>
      <w:u w:color="000000"/>
    </w:rPr>
  </w:style>
  <w:style w:type="paragraph" w:customStyle="1" w:styleId="Default">
    <w:name w:val="Default"/>
    <w:rsid w:val="009E75A8"/>
    <w:pPr>
      <w:widowControl w:val="0"/>
      <w:autoSpaceDE w:val="0"/>
      <w:autoSpaceDN w:val="0"/>
      <w:adjustRightInd w:val="0"/>
    </w:pPr>
    <w:rPr>
      <w:rFonts w:ascii="Tahoma" w:eastAsia="Calibri" w:hAnsi="Tahoma" w:cs="Tahoma"/>
      <w:color w:val="000000"/>
    </w:rPr>
  </w:style>
  <w:style w:type="character" w:customStyle="1" w:styleId="apple-converted-space">
    <w:name w:val="apple-converted-space"/>
    <w:rsid w:val="00054DEC"/>
  </w:style>
  <w:style w:type="paragraph" w:customStyle="1" w:styleId="BodyTextIndent">
    <w:name w:val="Body Text | Indent"/>
    <w:basedOn w:val="Normal"/>
    <w:uiPriority w:val="99"/>
    <w:rsid w:val="000C0005"/>
    <w:pPr>
      <w:autoSpaceDE w:val="0"/>
      <w:autoSpaceDN w:val="0"/>
      <w:adjustRightInd w:val="0"/>
      <w:spacing w:after="240" w:line="260" w:lineRule="atLeast"/>
      <w:ind w:firstLine="180"/>
      <w:textAlignment w:val="center"/>
    </w:pPr>
    <w:rPr>
      <w:rFonts w:ascii="Lato" w:eastAsia="Calibri" w:hAnsi="Lato" w:cs="Lato"/>
      <w:color w:val="000000"/>
    </w:rPr>
  </w:style>
  <w:style w:type="paragraph" w:customStyle="1" w:styleId="BodyTextBullet">
    <w:name w:val="Body Text | Bullet"/>
    <w:basedOn w:val="Normal"/>
    <w:uiPriority w:val="99"/>
    <w:rsid w:val="000C0005"/>
    <w:pPr>
      <w:autoSpaceDE w:val="0"/>
      <w:autoSpaceDN w:val="0"/>
      <w:adjustRightInd w:val="0"/>
      <w:spacing w:after="120" w:line="260" w:lineRule="atLeast"/>
      <w:ind w:left="360" w:hanging="360"/>
      <w:textAlignment w:val="center"/>
    </w:pPr>
    <w:rPr>
      <w:rFonts w:ascii="Lato" w:eastAsia="Calibri" w:hAnsi="Lato" w:cs="Lato"/>
      <w:color w:val="000000"/>
    </w:rPr>
  </w:style>
  <w:style w:type="paragraph" w:customStyle="1" w:styleId="BodyTextNoIndent">
    <w:name w:val="Body Text | No Indent"/>
    <w:basedOn w:val="Normal"/>
    <w:uiPriority w:val="99"/>
    <w:rsid w:val="000C0005"/>
    <w:pPr>
      <w:autoSpaceDE w:val="0"/>
      <w:autoSpaceDN w:val="0"/>
      <w:adjustRightInd w:val="0"/>
      <w:spacing w:after="240" w:line="260" w:lineRule="atLeast"/>
      <w:textAlignment w:val="center"/>
    </w:pPr>
    <w:rPr>
      <w:rFonts w:ascii="Lato" w:eastAsia="Calibri" w:hAnsi="Lato" w:cs="Lato"/>
      <w:color w:val="000000"/>
    </w:rPr>
  </w:style>
  <w:style w:type="character" w:styleId="CommentReference">
    <w:name w:val="annotation reference"/>
    <w:basedOn w:val="DefaultParagraphFont"/>
    <w:uiPriority w:val="99"/>
    <w:semiHidden/>
    <w:unhideWhenUsed/>
    <w:rsid w:val="000C0005"/>
    <w:rPr>
      <w:sz w:val="18"/>
      <w:szCs w:val="18"/>
    </w:rPr>
  </w:style>
  <w:style w:type="paragraph" w:styleId="CommentText">
    <w:name w:val="annotation text"/>
    <w:basedOn w:val="Normal"/>
    <w:link w:val="CommentTextChar"/>
    <w:uiPriority w:val="99"/>
    <w:unhideWhenUsed/>
    <w:rsid w:val="000C0005"/>
  </w:style>
  <w:style w:type="character" w:customStyle="1" w:styleId="CommentTextChar">
    <w:name w:val="Comment Text Char"/>
    <w:basedOn w:val="DefaultParagraphFont"/>
    <w:link w:val="CommentText"/>
    <w:uiPriority w:val="99"/>
    <w:rsid w:val="000C0005"/>
    <w:rPr>
      <w:rFonts w:ascii="Times" w:eastAsia="MS Mincho" w:hAnsi="Times"/>
      <w:sz w:val="24"/>
      <w:szCs w:val="24"/>
    </w:rPr>
  </w:style>
  <w:style w:type="paragraph" w:styleId="CommentSubject">
    <w:name w:val="annotation subject"/>
    <w:basedOn w:val="CommentText"/>
    <w:next w:val="CommentText"/>
    <w:link w:val="CommentSubjectChar"/>
    <w:uiPriority w:val="99"/>
    <w:semiHidden/>
    <w:unhideWhenUsed/>
    <w:rsid w:val="000C0005"/>
    <w:rPr>
      <w:b/>
      <w:bCs/>
      <w:sz w:val="20"/>
      <w:szCs w:val="20"/>
    </w:rPr>
  </w:style>
  <w:style w:type="character" w:customStyle="1" w:styleId="CommentSubjectChar">
    <w:name w:val="Comment Subject Char"/>
    <w:basedOn w:val="CommentTextChar"/>
    <w:link w:val="CommentSubject"/>
    <w:uiPriority w:val="99"/>
    <w:semiHidden/>
    <w:rsid w:val="000C0005"/>
    <w:rPr>
      <w:rFonts w:ascii="Times" w:eastAsia="MS Mincho" w:hAnsi="Times"/>
      <w:b/>
      <w:bCs/>
      <w:sz w:val="24"/>
      <w:szCs w:val="24"/>
    </w:rPr>
  </w:style>
  <w:style w:type="paragraph" w:styleId="NoSpacing">
    <w:name w:val="No Spacing"/>
    <w:uiPriority w:val="1"/>
    <w:qFormat/>
    <w:rsid w:val="00ED6E41"/>
    <w:rPr>
      <w:rFonts w:ascii="Times" w:eastAsia="MS Mincho" w:hAnsi="Times"/>
    </w:rPr>
  </w:style>
  <w:style w:type="paragraph" w:styleId="ListParagraph">
    <w:name w:val="List Paragraph"/>
    <w:basedOn w:val="Normal"/>
    <w:uiPriority w:val="34"/>
    <w:qFormat/>
    <w:rsid w:val="00D07647"/>
    <w:pPr>
      <w:ind w:left="720"/>
      <w:contextualSpacing/>
    </w:pPr>
  </w:style>
  <w:style w:type="paragraph" w:styleId="FootnoteText">
    <w:name w:val="footnote text"/>
    <w:basedOn w:val="Normal"/>
    <w:link w:val="FootnoteTextChar"/>
    <w:uiPriority w:val="99"/>
    <w:unhideWhenUsed/>
    <w:rsid w:val="00BD6E61"/>
  </w:style>
  <w:style w:type="character" w:customStyle="1" w:styleId="FootnoteTextChar">
    <w:name w:val="Footnote Text Char"/>
    <w:basedOn w:val="DefaultParagraphFont"/>
    <w:link w:val="FootnoteText"/>
    <w:uiPriority w:val="99"/>
    <w:rsid w:val="00BD6E61"/>
    <w:rPr>
      <w:rFonts w:ascii="Times" w:eastAsia="MS Mincho" w:hAnsi="Times"/>
      <w:sz w:val="24"/>
      <w:szCs w:val="24"/>
    </w:rPr>
  </w:style>
  <w:style w:type="character" w:styleId="FootnoteReference">
    <w:name w:val="footnote reference"/>
    <w:basedOn w:val="DefaultParagraphFont"/>
    <w:uiPriority w:val="99"/>
    <w:unhideWhenUsed/>
    <w:rsid w:val="00BD6E61"/>
    <w:rPr>
      <w:vertAlign w:val="superscript"/>
    </w:rPr>
  </w:style>
  <w:style w:type="character" w:customStyle="1" w:styleId="Heading2Char">
    <w:name w:val="Heading 2 Char"/>
    <w:basedOn w:val="DefaultParagraphFont"/>
    <w:link w:val="Heading2"/>
    <w:rsid w:val="00FB132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3361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33614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1188">
      <w:marLeft w:val="0"/>
      <w:marRight w:val="0"/>
      <w:marTop w:val="0"/>
      <w:marBottom w:val="0"/>
      <w:divBdr>
        <w:top w:val="none" w:sz="0" w:space="0" w:color="auto"/>
        <w:left w:val="none" w:sz="0" w:space="0" w:color="auto"/>
        <w:bottom w:val="none" w:sz="0" w:space="0" w:color="auto"/>
        <w:right w:val="none" w:sz="0" w:space="0" w:color="auto"/>
      </w:divBdr>
      <w:divsChild>
        <w:div w:id="278807289">
          <w:marLeft w:val="0"/>
          <w:marRight w:val="0"/>
          <w:marTop w:val="0"/>
          <w:marBottom w:val="0"/>
          <w:divBdr>
            <w:top w:val="none" w:sz="0" w:space="0" w:color="auto"/>
            <w:left w:val="none" w:sz="0" w:space="0" w:color="auto"/>
            <w:bottom w:val="none" w:sz="0" w:space="0" w:color="auto"/>
            <w:right w:val="none" w:sz="0" w:space="0" w:color="auto"/>
          </w:divBdr>
        </w:div>
        <w:div w:id="1126578805">
          <w:marLeft w:val="0"/>
          <w:marRight w:val="0"/>
          <w:marTop w:val="0"/>
          <w:marBottom w:val="0"/>
          <w:divBdr>
            <w:top w:val="none" w:sz="0" w:space="0" w:color="auto"/>
            <w:left w:val="none" w:sz="0" w:space="0" w:color="auto"/>
            <w:bottom w:val="none" w:sz="0" w:space="0" w:color="auto"/>
            <w:right w:val="none" w:sz="0" w:space="0" w:color="auto"/>
          </w:divBdr>
        </w:div>
      </w:divsChild>
    </w:div>
    <w:div w:id="109665605">
      <w:bodyDiv w:val="1"/>
      <w:marLeft w:val="0"/>
      <w:marRight w:val="0"/>
      <w:marTop w:val="0"/>
      <w:marBottom w:val="0"/>
      <w:divBdr>
        <w:top w:val="none" w:sz="0" w:space="0" w:color="auto"/>
        <w:left w:val="none" w:sz="0" w:space="0" w:color="auto"/>
        <w:bottom w:val="none" w:sz="0" w:space="0" w:color="auto"/>
        <w:right w:val="none" w:sz="0" w:space="0" w:color="auto"/>
      </w:divBdr>
      <w:divsChild>
        <w:div w:id="846334698">
          <w:marLeft w:val="0"/>
          <w:marRight w:val="0"/>
          <w:marTop w:val="0"/>
          <w:marBottom w:val="0"/>
          <w:divBdr>
            <w:top w:val="none" w:sz="0" w:space="0" w:color="auto"/>
            <w:left w:val="none" w:sz="0" w:space="0" w:color="auto"/>
            <w:bottom w:val="none" w:sz="0" w:space="0" w:color="auto"/>
            <w:right w:val="none" w:sz="0" w:space="0" w:color="auto"/>
          </w:divBdr>
          <w:divsChild>
            <w:div w:id="791872216">
              <w:marLeft w:val="0"/>
              <w:marRight w:val="0"/>
              <w:marTop w:val="0"/>
              <w:marBottom w:val="0"/>
              <w:divBdr>
                <w:top w:val="none" w:sz="0" w:space="0" w:color="auto"/>
                <w:left w:val="none" w:sz="0" w:space="0" w:color="auto"/>
                <w:bottom w:val="none" w:sz="0" w:space="0" w:color="auto"/>
                <w:right w:val="none" w:sz="0" w:space="0" w:color="auto"/>
              </w:divBdr>
              <w:divsChild>
                <w:div w:id="349529790">
                  <w:marLeft w:val="0"/>
                  <w:marRight w:val="0"/>
                  <w:marTop w:val="0"/>
                  <w:marBottom w:val="0"/>
                  <w:divBdr>
                    <w:top w:val="none" w:sz="0" w:space="0" w:color="auto"/>
                    <w:left w:val="none" w:sz="0" w:space="0" w:color="auto"/>
                    <w:bottom w:val="none" w:sz="0" w:space="0" w:color="auto"/>
                    <w:right w:val="none" w:sz="0" w:space="0" w:color="auto"/>
                  </w:divBdr>
                  <w:divsChild>
                    <w:div w:id="15683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230135">
          <w:marLeft w:val="0"/>
          <w:marRight w:val="0"/>
          <w:marTop w:val="0"/>
          <w:marBottom w:val="0"/>
          <w:divBdr>
            <w:top w:val="none" w:sz="0" w:space="0" w:color="auto"/>
            <w:left w:val="none" w:sz="0" w:space="0" w:color="auto"/>
            <w:bottom w:val="none" w:sz="0" w:space="0" w:color="auto"/>
            <w:right w:val="none" w:sz="0" w:space="0" w:color="auto"/>
          </w:divBdr>
          <w:divsChild>
            <w:div w:id="1241990351">
              <w:marLeft w:val="0"/>
              <w:marRight w:val="0"/>
              <w:marTop w:val="0"/>
              <w:marBottom w:val="0"/>
              <w:divBdr>
                <w:top w:val="none" w:sz="0" w:space="0" w:color="auto"/>
                <w:left w:val="none" w:sz="0" w:space="0" w:color="auto"/>
                <w:bottom w:val="none" w:sz="0" w:space="0" w:color="auto"/>
                <w:right w:val="none" w:sz="0" w:space="0" w:color="auto"/>
              </w:divBdr>
              <w:divsChild>
                <w:div w:id="4917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6668">
      <w:bodyDiv w:val="1"/>
      <w:marLeft w:val="0"/>
      <w:marRight w:val="0"/>
      <w:marTop w:val="0"/>
      <w:marBottom w:val="0"/>
      <w:divBdr>
        <w:top w:val="none" w:sz="0" w:space="0" w:color="auto"/>
        <w:left w:val="none" w:sz="0" w:space="0" w:color="auto"/>
        <w:bottom w:val="none" w:sz="0" w:space="0" w:color="auto"/>
        <w:right w:val="none" w:sz="0" w:space="0" w:color="auto"/>
      </w:divBdr>
    </w:div>
    <w:div w:id="218058025">
      <w:bodyDiv w:val="1"/>
      <w:marLeft w:val="0"/>
      <w:marRight w:val="0"/>
      <w:marTop w:val="0"/>
      <w:marBottom w:val="0"/>
      <w:divBdr>
        <w:top w:val="none" w:sz="0" w:space="0" w:color="auto"/>
        <w:left w:val="none" w:sz="0" w:space="0" w:color="auto"/>
        <w:bottom w:val="none" w:sz="0" w:space="0" w:color="auto"/>
        <w:right w:val="none" w:sz="0" w:space="0" w:color="auto"/>
      </w:divBdr>
      <w:divsChild>
        <w:div w:id="1012073159">
          <w:marLeft w:val="0"/>
          <w:marRight w:val="0"/>
          <w:marTop w:val="0"/>
          <w:marBottom w:val="0"/>
          <w:divBdr>
            <w:top w:val="none" w:sz="0" w:space="0" w:color="auto"/>
            <w:left w:val="none" w:sz="0" w:space="0" w:color="auto"/>
            <w:bottom w:val="none" w:sz="0" w:space="0" w:color="auto"/>
            <w:right w:val="none" w:sz="0" w:space="0" w:color="auto"/>
          </w:divBdr>
          <w:divsChild>
            <w:div w:id="1326007602">
              <w:marLeft w:val="0"/>
              <w:marRight w:val="0"/>
              <w:marTop w:val="0"/>
              <w:marBottom w:val="0"/>
              <w:divBdr>
                <w:top w:val="none" w:sz="0" w:space="0" w:color="auto"/>
                <w:left w:val="none" w:sz="0" w:space="0" w:color="auto"/>
                <w:bottom w:val="none" w:sz="0" w:space="0" w:color="auto"/>
                <w:right w:val="none" w:sz="0" w:space="0" w:color="auto"/>
              </w:divBdr>
              <w:divsChild>
                <w:div w:id="469396937">
                  <w:marLeft w:val="0"/>
                  <w:marRight w:val="0"/>
                  <w:marTop w:val="0"/>
                  <w:marBottom w:val="0"/>
                  <w:divBdr>
                    <w:top w:val="none" w:sz="0" w:space="0" w:color="auto"/>
                    <w:left w:val="none" w:sz="0" w:space="0" w:color="auto"/>
                    <w:bottom w:val="none" w:sz="0" w:space="0" w:color="auto"/>
                    <w:right w:val="none" w:sz="0" w:space="0" w:color="auto"/>
                  </w:divBdr>
                  <w:divsChild>
                    <w:div w:id="656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96377">
      <w:bodyDiv w:val="1"/>
      <w:marLeft w:val="0"/>
      <w:marRight w:val="0"/>
      <w:marTop w:val="0"/>
      <w:marBottom w:val="0"/>
      <w:divBdr>
        <w:top w:val="none" w:sz="0" w:space="0" w:color="auto"/>
        <w:left w:val="none" w:sz="0" w:space="0" w:color="auto"/>
        <w:bottom w:val="none" w:sz="0" w:space="0" w:color="auto"/>
        <w:right w:val="none" w:sz="0" w:space="0" w:color="auto"/>
      </w:divBdr>
      <w:divsChild>
        <w:div w:id="1044328602">
          <w:marLeft w:val="0"/>
          <w:marRight w:val="0"/>
          <w:marTop w:val="0"/>
          <w:marBottom w:val="0"/>
          <w:divBdr>
            <w:top w:val="none" w:sz="0" w:space="0" w:color="auto"/>
            <w:left w:val="none" w:sz="0" w:space="0" w:color="auto"/>
            <w:bottom w:val="none" w:sz="0" w:space="0" w:color="auto"/>
            <w:right w:val="none" w:sz="0" w:space="0" w:color="auto"/>
          </w:divBdr>
          <w:divsChild>
            <w:div w:id="11759218">
              <w:marLeft w:val="0"/>
              <w:marRight w:val="0"/>
              <w:marTop w:val="0"/>
              <w:marBottom w:val="0"/>
              <w:divBdr>
                <w:top w:val="none" w:sz="0" w:space="0" w:color="auto"/>
                <w:left w:val="none" w:sz="0" w:space="0" w:color="auto"/>
                <w:bottom w:val="none" w:sz="0" w:space="0" w:color="auto"/>
                <w:right w:val="none" w:sz="0" w:space="0" w:color="auto"/>
              </w:divBdr>
              <w:divsChild>
                <w:div w:id="2048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3662">
      <w:bodyDiv w:val="1"/>
      <w:marLeft w:val="0"/>
      <w:marRight w:val="0"/>
      <w:marTop w:val="0"/>
      <w:marBottom w:val="0"/>
      <w:divBdr>
        <w:top w:val="none" w:sz="0" w:space="0" w:color="auto"/>
        <w:left w:val="none" w:sz="0" w:space="0" w:color="auto"/>
        <w:bottom w:val="none" w:sz="0" w:space="0" w:color="auto"/>
        <w:right w:val="none" w:sz="0" w:space="0" w:color="auto"/>
      </w:divBdr>
      <w:divsChild>
        <w:div w:id="1438333670">
          <w:marLeft w:val="0"/>
          <w:marRight w:val="0"/>
          <w:marTop w:val="0"/>
          <w:marBottom w:val="0"/>
          <w:divBdr>
            <w:top w:val="none" w:sz="0" w:space="0" w:color="auto"/>
            <w:left w:val="none" w:sz="0" w:space="0" w:color="auto"/>
            <w:bottom w:val="none" w:sz="0" w:space="0" w:color="auto"/>
            <w:right w:val="none" w:sz="0" w:space="0" w:color="auto"/>
          </w:divBdr>
          <w:divsChild>
            <w:div w:id="1439712453">
              <w:marLeft w:val="0"/>
              <w:marRight w:val="0"/>
              <w:marTop w:val="0"/>
              <w:marBottom w:val="0"/>
              <w:divBdr>
                <w:top w:val="none" w:sz="0" w:space="0" w:color="auto"/>
                <w:left w:val="none" w:sz="0" w:space="0" w:color="auto"/>
                <w:bottom w:val="none" w:sz="0" w:space="0" w:color="auto"/>
                <w:right w:val="none" w:sz="0" w:space="0" w:color="auto"/>
              </w:divBdr>
              <w:divsChild>
                <w:div w:id="15166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1122">
      <w:bodyDiv w:val="1"/>
      <w:marLeft w:val="0"/>
      <w:marRight w:val="0"/>
      <w:marTop w:val="0"/>
      <w:marBottom w:val="0"/>
      <w:divBdr>
        <w:top w:val="none" w:sz="0" w:space="0" w:color="auto"/>
        <w:left w:val="none" w:sz="0" w:space="0" w:color="auto"/>
        <w:bottom w:val="none" w:sz="0" w:space="0" w:color="auto"/>
        <w:right w:val="none" w:sz="0" w:space="0" w:color="auto"/>
      </w:divBdr>
    </w:div>
    <w:div w:id="330060331">
      <w:bodyDiv w:val="1"/>
      <w:marLeft w:val="0"/>
      <w:marRight w:val="0"/>
      <w:marTop w:val="0"/>
      <w:marBottom w:val="0"/>
      <w:divBdr>
        <w:top w:val="none" w:sz="0" w:space="0" w:color="auto"/>
        <w:left w:val="none" w:sz="0" w:space="0" w:color="auto"/>
        <w:bottom w:val="none" w:sz="0" w:space="0" w:color="auto"/>
        <w:right w:val="none" w:sz="0" w:space="0" w:color="auto"/>
      </w:divBdr>
      <w:divsChild>
        <w:div w:id="989796751">
          <w:marLeft w:val="0"/>
          <w:marRight w:val="0"/>
          <w:marTop w:val="0"/>
          <w:marBottom w:val="0"/>
          <w:divBdr>
            <w:top w:val="none" w:sz="0" w:space="0" w:color="auto"/>
            <w:left w:val="none" w:sz="0" w:space="0" w:color="auto"/>
            <w:bottom w:val="none" w:sz="0" w:space="0" w:color="auto"/>
            <w:right w:val="none" w:sz="0" w:space="0" w:color="auto"/>
          </w:divBdr>
          <w:divsChild>
            <w:div w:id="1333483241">
              <w:marLeft w:val="0"/>
              <w:marRight w:val="0"/>
              <w:marTop w:val="0"/>
              <w:marBottom w:val="0"/>
              <w:divBdr>
                <w:top w:val="none" w:sz="0" w:space="0" w:color="auto"/>
                <w:left w:val="none" w:sz="0" w:space="0" w:color="auto"/>
                <w:bottom w:val="none" w:sz="0" w:space="0" w:color="auto"/>
                <w:right w:val="none" w:sz="0" w:space="0" w:color="auto"/>
              </w:divBdr>
              <w:divsChild>
                <w:div w:id="358547751">
                  <w:marLeft w:val="0"/>
                  <w:marRight w:val="0"/>
                  <w:marTop w:val="0"/>
                  <w:marBottom w:val="0"/>
                  <w:divBdr>
                    <w:top w:val="none" w:sz="0" w:space="0" w:color="auto"/>
                    <w:left w:val="none" w:sz="0" w:space="0" w:color="auto"/>
                    <w:bottom w:val="none" w:sz="0" w:space="0" w:color="auto"/>
                    <w:right w:val="none" w:sz="0" w:space="0" w:color="auto"/>
                  </w:divBdr>
                  <w:divsChild>
                    <w:div w:id="4069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879830">
      <w:bodyDiv w:val="1"/>
      <w:marLeft w:val="0"/>
      <w:marRight w:val="0"/>
      <w:marTop w:val="0"/>
      <w:marBottom w:val="0"/>
      <w:divBdr>
        <w:top w:val="none" w:sz="0" w:space="0" w:color="auto"/>
        <w:left w:val="none" w:sz="0" w:space="0" w:color="auto"/>
        <w:bottom w:val="none" w:sz="0" w:space="0" w:color="auto"/>
        <w:right w:val="none" w:sz="0" w:space="0" w:color="auto"/>
      </w:divBdr>
    </w:div>
    <w:div w:id="369841711">
      <w:bodyDiv w:val="1"/>
      <w:marLeft w:val="0"/>
      <w:marRight w:val="0"/>
      <w:marTop w:val="0"/>
      <w:marBottom w:val="0"/>
      <w:divBdr>
        <w:top w:val="none" w:sz="0" w:space="0" w:color="auto"/>
        <w:left w:val="none" w:sz="0" w:space="0" w:color="auto"/>
        <w:bottom w:val="none" w:sz="0" w:space="0" w:color="auto"/>
        <w:right w:val="none" w:sz="0" w:space="0" w:color="auto"/>
      </w:divBdr>
    </w:div>
    <w:div w:id="428963491">
      <w:bodyDiv w:val="1"/>
      <w:marLeft w:val="0"/>
      <w:marRight w:val="0"/>
      <w:marTop w:val="0"/>
      <w:marBottom w:val="0"/>
      <w:divBdr>
        <w:top w:val="none" w:sz="0" w:space="0" w:color="auto"/>
        <w:left w:val="none" w:sz="0" w:space="0" w:color="auto"/>
        <w:bottom w:val="none" w:sz="0" w:space="0" w:color="auto"/>
        <w:right w:val="none" w:sz="0" w:space="0" w:color="auto"/>
      </w:divBdr>
    </w:div>
    <w:div w:id="431978197">
      <w:bodyDiv w:val="1"/>
      <w:marLeft w:val="0"/>
      <w:marRight w:val="0"/>
      <w:marTop w:val="0"/>
      <w:marBottom w:val="0"/>
      <w:divBdr>
        <w:top w:val="none" w:sz="0" w:space="0" w:color="auto"/>
        <w:left w:val="none" w:sz="0" w:space="0" w:color="auto"/>
        <w:bottom w:val="none" w:sz="0" w:space="0" w:color="auto"/>
        <w:right w:val="none" w:sz="0" w:space="0" w:color="auto"/>
      </w:divBdr>
    </w:div>
    <w:div w:id="465316608">
      <w:bodyDiv w:val="1"/>
      <w:marLeft w:val="0"/>
      <w:marRight w:val="0"/>
      <w:marTop w:val="0"/>
      <w:marBottom w:val="0"/>
      <w:divBdr>
        <w:top w:val="none" w:sz="0" w:space="0" w:color="auto"/>
        <w:left w:val="none" w:sz="0" w:space="0" w:color="auto"/>
        <w:bottom w:val="none" w:sz="0" w:space="0" w:color="auto"/>
        <w:right w:val="none" w:sz="0" w:space="0" w:color="auto"/>
      </w:divBdr>
      <w:divsChild>
        <w:div w:id="487986341">
          <w:marLeft w:val="0"/>
          <w:marRight w:val="0"/>
          <w:marTop w:val="0"/>
          <w:marBottom w:val="0"/>
          <w:divBdr>
            <w:top w:val="none" w:sz="0" w:space="0" w:color="auto"/>
            <w:left w:val="none" w:sz="0" w:space="0" w:color="auto"/>
            <w:bottom w:val="none" w:sz="0" w:space="0" w:color="auto"/>
            <w:right w:val="none" w:sz="0" w:space="0" w:color="auto"/>
          </w:divBdr>
          <w:divsChild>
            <w:div w:id="2096976269">
              <w:marLeft w:val="0"/>
              <w:marRight w:val="0"/>
              <w:marTop w:val="0"/>
              <w:marBottom w:val="0"/>
              <w:divBdr>
                <w:top w:val="none" w:sz="0" w:space="0" w:color="auto"/>
                <w:left w:val="none" w:sz="0" w:space="0" w:color="auto"/>
                <w:bottom w:val="none" w:sz="0" w:space="0" w:color="auto"/>
                <w:right w:val="none" w:sz="0" w:space="0" w:color="auto"/>
              </w:divBdr>
              <w:divsChild>
                <w:div w:id="867720028">
                  <w:marLeft w:val="0"/>
                  <w:marRight w:val="0"/>
                  <w:marTop w:val="0"/>
                  <w:marBottom w:val="0"/>
                  <w:divBdr>
                    <w:top w:val="none" w:sz="0" w:space="0" w:color="auto"/>
                    <w:left w:val="none" w:sz="0" w:space="0" w:color="auto"/>
                    <w:bottom w:val="none" w:sz="0" w:space="0" w:color="auto"/>
                    <w:right w:val="none" w:sz="0" w:space="0" w:color="auto"/>
                  </w:divBdr>
                  <w:divsChild>
                    <w:div w:id="1524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5391">
      <w:bodyDiv w:val="1"/>
      <w:marLeft w:val="0"/>
      <w:marRight w:val="0"/>
      <w:marTop w:val="0"/>
      <w:marBottom w:val="0"/>
      <w:divBdr>
        <w:top w:val="none" w:sz="0" w:space="0" w:color="auto"/>
        <w:left w:val="none" w:sz="0" w:space="0" w:color="auto"/>
        <w:bottom w:val="none" w:sz="0" w:space="0" w:color="auto"/>
        <w:right w:val="none" w:sz="0" w:space="0" w:color="auto"/>
      </w:divBdr>
    </w:div>
    <w:div w:id="581912564">
      <w:bodyDiv w:val="1"/>
      <w:marLeft w:val="0"/>
      <w:marRight w:val="0"/>
      <w:marTop w:val="0"/>
      <w:marBottom w:val="0"/>
      <w:divBdr>
        <w:top w:val="none" w:sz="0" w:space="0" w:color="auto"/>
        <w:left w:val="none" w:sz="0" w:space="0" w:color="auto"/>
        <w:bottom w:val="none" w:sz="0" w:space="0" w:color="auto"/>
        <w:right w:val="none" w:sz="0" w:space="0" w:color="auto"/>
      </w:divBdr>
      <w:divsChild>
        <w:div w:id="738669302">
          <w:marLeft w:val="0"/>
          <w:marRight w:val="0"/>
          <w:marTop w:val="0"/>
          <w:marBottom w:val="0"/>
          <w:divBdr>
            <w:top w:val="none" w:sz="0" w:space="0" w:color="auto"/>
            <w:left w:val="none" w:sz="0" w:space="0" w:color="auto"/>
            <w:bottom w:val="none" w:sz="0" w:space="0" w:color="auto"/>
            <w:right w:val="none" w:sz="0" w:space="0" w:color="auto"/>
          </w:divBdr>
          <w:divsChild>
            <w:div w:id="1003708207">
              <w:marLeft w:val="0"/>
              <w:marRight w:val="0"/>
              <w:marTop w:val="0"/>
              <w:marBottom w:val="0"/>
              <w:divBdr>
                <w:top w:val="none" w:sz="0" w:space="0" w:color="auto"/>
                <w:left w:val="none" w:sz="0" w:space="0" w:color="auto"/>
                <w:bottom w:val="none" w:sz="0" w:space="0" w:color="auto"/>
                <w:right w:val="none" w:sz="0" w:space="0" w:color="auto"/>
              </w:divBdr>
              <w:divsChild>
                <w:div w:id="143532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01390">
      <w:marLeft w:val="0"/>
      <w:marRight w:val="0"/>
      <w:marTop w:val="0"/>
      <w:marBottom w:val="0"/>
      <w:divBdr>
        <w:top w:val="none" w:sz="0" w:space="0" w:color="auto"/>
        <w:left w:val="none" w:sz="0" w:space="0" w:color="auto"/>
        <w:bottom w:val="none" w:sz="0" w:space="0" w:color="auto"/>
        <w:right w:val="none" w:sz="0" w:space="0" w:color="auto"/>
      </w:divBdr>
      <w:divsChild>
        <w:div w:id="2040662810">
          <w:marLeft w:val="0"/>
          <w:marRight w:val="0"/>
          <w:marTop w:val="0"/>
          <w:marBottom w:val="0"/>
          <w:divBdr>
            <w:top w:val="none" w:sz="0" w:space="0" w:color="auto"/>
            <w:left w:val="none" w:sz="0" w:space="0" w:color="auto"/>
            <w:bottom w:val="none" w:sz="0" w:space="0" w:color="auto"/>
            <w:right w:val="none" w:sz="0" w:space="0" w:color="auto"/>
          </w:divBdr>
          <w:divsChild>
            <w:div w:id="1874271470">
              <w:marLeft w:val="0"/>
              <w:marRight w:val="0"/>
              <w:marTop w:val="0"/>
              <w:marBottom w:val="0"/>
              <w:divBdr>
                <w:top w:val="none" w:sz="0" w:space="0" w:color="auto"/>
                <w:left w:val="none" w:sz="0" w:space="0" w:color="auto"/>
                <w:bottom w:val="none" w:sz="0" w:space="0" w:color="auto"/>
                <w:right w:val="none" w:sz="0" w:space="0" w:color="auto"/>
              </w:divBdr>
            </w:div>
            <w:div w:id="1903561858">
              <w:marLeft w:val="0"/>
              <w:marRight w:val="0"/>
              <w:marTop w:val="0"/>
              <w:marBottom w:val="0"/>
              <w:divBdr>
                <w:top w:val="none" w:sz="0" w:space="0" w:color="auto"/>
                <w:left w:val="none" w:sz="0" w:space="0" w:color="auto"/>
                <w:bottom w:val="none" w:sz="0" w:space="0" w:color="auto"/>
                <w:right w:val="none" w:sz="0" w:space="0" w:color="auto"/>
              </w:divBdr>
            </w:div>
            <w:div w:id="1524513876">
              <w:marLeft w:val="0"/>
              <w:marRight w:val="0"/>
              <w:marTop w:val="0"/>
              <w:marBottom w:val="0"/>
              <w:divBdr>
                <w:top w:val="none" w:sz="0" w:space="0" w:color="auto"/>
                <w:left w:val="none" w:sz="0" w:space="0" w:color="auto"/>
                <w:bottom w:val="none" w:sz="0" w:space="0" w:color="auto"/>
                <w:right w:val="none" w:sz="0" w:space="0" w:color="auto"/>
              </w:divBdr>
            </w:div>
            <w:div w:id="13775412">
              <w:marLeft w:val="0"/>
              <w:marRight w:val="0"/>
              <w:marTop w:val="0"/>
              <w:marBottom w:val="0"/>
              <w:divBdr>
                <w:top w:val="none" w:sz="0" w:space="0" w:color="auto"/>
                <w:left w:val="none" w:sz="0" w:space="0" w:color="auto"/>
                <w:bottom w:val="none" w:sz="0" w:space="0" w:color="auto"/>
                <w:right w:val="none" w:sz="0" w:space="0" w:color="auto"/>
              </w:divBdr>
            </w:div>
            <w:div w:id="87392033">
              <w:marLeft w:val="0"/>
              <w:marRight w:val="0"/>
              <w:marTop w:val="0"/>
              <w:marBottom w:val="0"/>
              <w:divBdr>
                <w:top w:val="none" w:sz="0" w:space="0" w:color="auto"/>
                <w:left w:val="none" w:sz="0" w:space="0" w:color="auto"/>
                <w:bottom w:val="none" w:sz="0" w:space="0" w:color="auto"/>
                <w:right w:val="none" w:sz="0" w:space="0" w:color="auto"/>
              </w:divBdr>
            </w:div>
            <w:div w:id="916090380">
              <w:marLeft w:val="0"/>
              <w:marRight w:val="0"/>
              <w:marTop w:val="0"/>
              <w:marBottom w:val="0"/>
              <w:divBdr>
                <w:top w:val="none" w:sz="0" w:space="0" w:color="auto"/>
                <w:left w:val="none" w:sz="0" w:space="0" w:color="auto"/>
                <w:bottom w:val="none" w:sz="0" w:space="0" w:color="auto"/>
                <w:right w:val="none" w:sz="0" w:space="0" w:color="auto"/>
              </w:divBdr>
            </w:div>
            <w:div w:id="1738742239">
              <w:marLeft w:val="0"/>
              <w:marRight w:val="0"/>
              <w:marTop w:val="0"/>
              <w:marBottom w:val="0"/>
              <w:divBdr>
                <w:top w:val="none" w:sz="0" w:space="0" w:color="auto"/>
                <w:left w:val="none" w:sz="0" w:space="0" w:color="auto"/>
                <w:bottom w:val="none" w:sz="0" w:space="0" w:color="auto"/>
                <w:right w:val="none" w:sz="0" w:space="0" w:color="auto"/>
              </w:divBdr>
            </w:div>
            <w:div w:id="33046055">
              <w:marLeft w:val="0"/>
              <w:marRight w:val="0"/>
              <w:marTop w:val="0"/>
              <w:marBottom w:val="0"/>
              <w:divBdr>
                <w:top w:val="none" w:sz="0" w:space="0" w:color="auto"/>
                <w:left w:val="none" w:sz="0" w:space="0" w:color="auto"/>
                <w:bottom w:val="none" w:sz="0" w:space="0" w:color="auto"/>
                <w:right w:val="none" w:sz="0" w:space="0" w:color="auto"/>
              </w:divBdr>
            </w:div>
            <w:div w:id="18867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09500">
      <w:bodyDiv w:val="1"/>
      <w:marLeft w:val="0"/>
      <w:marRight w:val="0"/>
      <w:marTop w:val="0"/>
      <w:marBottom w:val="0"/>
      <w:divBdr>
        <w:top w:val="none" w:sz="0" w:space="0" w:color="auto"/>
        <w:left w:val="none" w:sz="0" w:space="0" w:color="auto"/>
        <w:bottom w:val="none" w:sz="0" w:space="0" w:color="auto"/>
        <w:right w:val="none" w:sz="0" w:space="0" w:color="auto"/>
      </w:divBdr>
    </w:div>
    <w:div w:id="727724683">
      <w:bodyDiv w:val="1"/>
      <w:marLeft w:val="0"/>
      <w:marRight w:val="0"/>
      <w:marTop w:val="0"/>
      <w:marBottom w:val="0"/>
      <w:divBdr>
        <w:top w:val="none" w:sz="0" w:space="0" w:color="auto"/>
        <w:left w:val="none" w:sz="0" w:space="0" w:color="auto"/>
        <w:bottom w:val="none" w:sz="0" w:space="0" w:color="auto"/>
        <w:right w:val="none" w:sz="0" w:space="0" w:color="auto"/>
      </w:divBdr>
      <w:divsChild>
        <w:div w:id="1093282629">
          <w:marLeft w:val="0"/>
          <w:marRight w:val="0"/>
          <w:marTop w:val="0"/>
          <w:marBottom w:val="0"/>
          <w:divBdr>
            <w:top w:val="none" w:sz="0" w:space="0" w:color="auto"/>
            <w:left w:val="none" w:sz="0" w:space="0" w:color="auto"/>
            <w:bottom w:val="none" w:sz="0" w:space="0" w:color="auto"/>
            <w:right w:val="none" w:sz="0" w:space="0" w:color="auto"/>
          </w:divBdr>
        </w:div>
        <w:div w:id="318461014">
          <w:marLeft w:val="0"/>
          <w:marRight w:val="0"/>
          <w:marTop w:val="0"/>
          <w:marBottom w:val="0"/>
          <w:divBdr>
            <w:top w:val="none" w:sz="0" w:space="0" w:color="auto"/>
            <w:left w:val="none" w:sz="0" w:space="0" w:color="auto"/>
            <w:bottom w:val="none" w:sz="0" w:space="0" w:color="auto"/>
            <w:right w:val="none" w:sz="0" w:space="0" w:color="auto"/>
          </w:divBdr>
        </w:div>
        <w:div w:id="359362482">
          <w:marLeft w:val="0"/>
          <w:marRight w:val="0"/>
          <w:marTop w:val="0"/>
          <w:marBottom w:val="0"/>
          <w:divBdr>
            <w:top w:val="none" w:sz="0" w:space="0" w:color="auto"/>
            <w:left w:val="none" w:sz="0" w:space="0" w:color="auto"/>
            <w:bottom w:val="none" w:sz="0" w:space="0" w:color="auto"/>
            <w:right w:val="none" w:sz="0" w:space="0" w:color="auto"/>
          </w:divBdr>
        </w:div>
        <w:div w:id="425923922">
          <w:marLeft w:val="0"/>
          <w:marRight w:val="0"/>
          <w:marTop w:val="0"/>
          <w:marBottom w:val="0"/>
          <w:divBdr>
            <w:top w:val="none" w:sz="0" w:space="0" w:color="auto"/>
            <w:left w:val="none" w:sz="0" w:space="0" w:color="auto"/>
            <w:bottom w:val="none" w:sz="0" w:space="0" w:color="auto"/>
            <w:right w:val="none" w:sz="0" w:space="0" w:color="auto"/>
          </w:divBdr>
        </w:div>
        <w:div w:id="1771123144">
          <w:marLeft w:val="0"/>
          <w:marRight w:val="0"/>
          <w:marTop w:val="0"/>
          <w:marBottom w:val="0"/>
          <w:divBdr>
            <w:top w:val="none" w:sz="0" w:space="0" w:color="auto"/>
            <w:left w:val="none" w:sz="0" w:space="0" w:color="auto"/>
            <w:bottom w:val="none" w:sz="0" w:space="0" w:color="auto"/>
            <w:right w:val="none" w:sz="0" w:space="0" w:color="auto"/>
          </w:divBdr>
        </w:div>
        <w:div w:id="1310358962">
          <w:marLeft w:val="0"/>
          <w:marRight w:val="0"/>
          <w:marTop w:val="0"/>
          <w:marBottom w:val="0"/>
          <w:divBdr>
            <w:top w:val="none" w:sz="0" w:space="0" w:color="auto"/>
            <w:left w:val="none" w:sz="0" w:space="0" w:color="auto"/>
            <w:bottom w:val="none" w:sz="0" w:space="0" w:color="auto"/>
            <w:right w:val="none" w:sz="0" w:space="0" w:color="auto"/>
          </w:divBdr>
        </w:div>
        <w:div w:id="907375150">
          <w:marLeft w:val="0"/>
          <w:marRight w:val="0"/>
          <w:marTop w:val="0"/>
          <w:marBottom w:val="0"/>
          <w:divBdr>
            <w:top w:val="none" w:sz="0" w:space="0" w:color="auto"/>
            <w:left w:val="none" w:sz="0" w:space="0" w:color="auto"/>
            <w:bottom w:val="none" w:sz="0" w:space="0" w:color="auto"/>
            <w:right w:val="none" w:sz="0" w:space="0" w:color="auto"/>
          </w:divBdr>
        </w:div>
        <w:div w:id="1995378918">
          <w:marLeft w:val="0"/>
          <w:marRight w:val="0"/>
          <w:marTop w:val="0"/>
          <w:marBottom w:val="0"/>
          <w:divBdr>
            <w:top w:val="none" w:sz="0" w:space="0" w:color="auto"/>
            <w:left w:val="none" w:sz="0" w:space="0" w:color="auto"/>
            <w:bottom w:val="none" w:sz="0" w:space="0" w:color="auto"/>
            <w:right w:val="none" w:sz="0" w:space="0" w:color="auto"/>
          </w:divBdr>
        </w:div>
        <w:div w:id="1645813225">
          <w:marLeft w:val="0"/>
          <w:marRight w:val="0"/>
          <w:marTop w:val="0"/>
          <w:marBottom w:val="0"/>
          <w:divBdr>
            <w:top w:val="none" w:sz="0" w:space="0" w:color="auto"/>
            <w:left w:val="none" w:sz="0" w:space="0" w:color="auto"/>
            <w:bottom w:val="none" w:sz="0" w:space="0" w:color="auto"/>
            <w:right w:val="none" w:sz="0" w:space="0" w:color="auto"/>
          </w:divBdr>
        </w:div>
        <w:div w:id="319041431">
          <w:marLeft w:val="0"/>
          <w:marRight w:val="0"/>
          <w:marTop w:val="0"/>
          <w:marBottom w:val="0"/>
          <w:divBdr>
            <w:top w:val="none" w:sz="0" w:space="0" w:color="auto"/>
            <w:left w:val="none" w:sz="0" w:space="0" w:color="auto"/>
            <w:bottom w:val="none" w:sz="0" w:space="0" w:color="auto"/>
            <w:right w:val="none" w:sz="0" w:space="0" w:color="auto"/>
          </w:divBdr>
        </w:div>
        <w:div w:id="1007440099">
          <w:marLeft w:val="0"/>
          <w:marRight w:val="0"/>
          <w:marTop w:val="0"/>
          <w:marBottom w:val="0"/>
          <w:divBdr>
            <w:top w:val="none" w:sz="0" w:space="0" w:color="auto"/>
            <w:left w:val="none" w:sz="0" w:space="0" w:color="auto"/>
            <w:bottom w:val="none" w:sz="0" w:space="0" w:color="auto"/>
            <w:right w:val="none" w:sz="0" w:space="0" w:color="auto"/>
          </w:divBdr>
        </w:div>
      </w:divsChild>
    </w:div>
    <w:div w:id="743768941">
      <w:bodyDiv w:val="1"/>
      <w:marLeft w:val="0"/>
      <w:marRight w:val="0"/>
      <w:marTop w:val="0"/>
      <w:marBottom w:val="0"/>
      <w:divBdr>
        <w:top w:val="none" w:sz="0" w:space="0" w:color="auto"/>
        <w:left w:val="none" w:sz="0" w:space="0" w:color="auto"/>
        <w:bottom w:val="none" w:sz="0" w:space="0" w:color="auto"/>
        <w:right w:val="none" w:sz="0" w:space="0" w:color="auto"/>
      </w:divBdr>
    </w:div>
    <w:div w:id="747000886">
      <w:bodyDiv w:val="1"/>
      <w:marLeft w:val="0"/>
      <w:marRight w:val="0"/>
      <w:marTop w:val="0"/>
      <w:marBottom w:val="0"/>
      <w:divBdr>
        <w:top w:val="none" w:sz="0" w:space="0" w:color="auto"/>
        <w:left w:val="none" w:sz="0" w:space="0" w:color="auto"/>
        <w:bottom w:val="none" w:sz="0" w:space="0" w:color="auto"/>
        <w:right w:val="none" w:sz="0" w:space="0" w:color="auto"/>
      </w:divBdr>
      <w:divsChild>
        <w:div w:id="1167013116">
          <w:marLeft w:val="0"/>
          <w:marRight w:val="0"/>
          <w:marTop w:val="0"/>
          <w:marBottom w:val="0"/>
          <w:divBdr>
            <w:top w:val="none" w:sz="0" w:space="0" w:color="auto"/>
            <w:left w:val="none" w:sz="0" w:space="0" w:color="auto"/>
            <w:bottom w:val="none" w:sz="0" w:space="0" w:color="auto"/>
            <w:right w:val="none" w:sz="0" w:space="0" w:color="auto"/>
          </w:divBdr>
          <w:divsChild>
            <w:div w:id="1854223996">
              <w:marLeft w:val="0"/>
              <w:marRight w:val="0"/>
              <w:marTop w:val="0"/>
              <w:marBottom w:val="0"/>
              <w:divBdr>
                <w:top w:val="none" w:sz="0" w:space="0" w:color="auto"/>
                <w:left w:val="none" w:sz="0" w:space="0" w:color="auto"/>
                <w:bottom w:val="none" w:sz="0" w:space="0" w:color="auto"/>
                <w:right w:val="none" w:sz="0" w:space="0" w:color="auto"/>
              </w:divBdr>
              <w:divsChild>
                <w:div w:id="9313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27438">
      <w:bodyDiv w:val="1"/>
      <w:marLeft w:val="0"/>
      <w:marRight w:val="0"/>
      <w:marTop w:val="0"/>
      <w:marBottom w:val="0"/>
      <w:divBdr>
        <w:top w:val="none" w:sz="0" w:space="0" w:color="auto"/>
        <w:left w:val="none" w:sz="0" w:space="0" w:color="auto"/>
        <w:bottom w:val="none" w:sz="0" w:space="0" w:color="auto"/>
        <w:right w:val="none" w:sz="0" w:space="0" w:color="auto"/>
      </w:divBdr>
    </w:div>
    <w:div w:id="797529607">
      <w:bodyDiv w:val="1"/>
      <w:marLeft w:val="0"/>
      <w:marRight w:val="0"/>
      <w:marTop w:val="0"/>
      <w:marBottom w:val="0"/>
      <w:divBdr>
        <w:top w:val="none" w:sz="0" w:space="0" w:color="auto"/>
        <w:left w:val="none" w:sz="0" w:space="0" w:color="auto"/>
        <w:bottom w:val="none" w:sz="0" w:space="0" w:color="auto"/>
        <w:right w:val="none" w:sz="0" w:space="0" w:color="auto"/>
      </w:divBdr>
      <w:divsChild>
        <w:div w:id="1158425724">
          <w:marLeft w:val="0"/>
          <w:marRight w:val="0"/>
          <w:marTop w:val="0"/>
          <w:marBottom w:val="0"/>
          <w:divBdr>
            <w:top w:val="none" w:sz="0" w:space="0" w:color="auto"/>
            <w:left w:val="none" w:sz="0" w:space="0" w:color="auto"/>
            <w:bottom w:val="none" w:sz="0" w:space="0" w:color="auto"/>
            <w:right w:val="none" w:sz="0" w:space="0" w:color="auto"/>
          </w:divBdr>
          <w:divsChild>
            <w:div w:id="384379902">
              <w:marLeft w:val="0"/>
              <w:marRight w:val="0"/>
              <w:marTop w:val="0"/>
              <w:marBottom w:val="0"/>
              <w:divBdr>
                <w:top w:val="none" w:sz="0" w:space="0" w:color="auto"/>
                <w:left w:val="none" w:sz="0" w:space="0" w:color="auto"/>
                <w:bottom w:val="none" w:sz="0" w:space="0" w:color="auto"/>
                <w:right w:val="none" w:sz="0" w:space="0" w:color="auto"/>
              </w:divBdr>
              <w:divsChild>
                <w:div w:id="13794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90284">
      <w:bodyDiv w:val="1"/>
      <w:marLeft w:val="0"/>
      <w:marRight w:val="0"/>
      <w:marTop w:val="0"/>
      <w:marBottom w:val="0"/>
      <w:divBdr>
        <w:top w:val="none" w:sz="0" w:space="0" w:color="auto"/>
        <w:left w:val="none" w:sz="0" w:space="0" w:color="auto"/>
        <w:bottom w:val="none" w:sz="0" w:space="0" w:color="auto"/>
        <w:right w:val="none" w:sz="0" w:space="0" w:color="auto"/>
      </w:divBdr>
    </w:div>
    <w:div w:id="917523991">
      <w:bodyDiv w:val="1"/>
      <w:marLeft w:val="0"/>
      <w:marRight w:val="0"/>
      <w:marTop w:val="0"/>
      <w:marBottom w:val="0"/>
      <w:divBdr>
        <w:top w:val="none" w:sz="0" w:space="0" w:color="auto"/>
        <w:left w:val="none" w:sz="0" w:space="0" w:color="auto"/>
        <w:bottom w:val="none" w:sz="0" w:space="0" w:color="auto"/>
        <w:right w:val="none" w:sz="0" w:space="0" w:color="auto"/>
      </w:divBdr>
      <w:divsChild>
        <w:div w:id="739905465">
          <w:marLeft w:val="0"/>
          <w:marRight w:val="0"/>
          <w:marTop w:val="0"/>
          <w:marBottom w:val="0"/>
          <w:divBdr>
            <w:top w:val="none" w:sz="0" w:space="0" w:color="auto"/>
            <w:left w:val="none" w:sz="0" w:space="0" w:color="auto"/>
            <w:bottom w:val="none" w:sz="0" w:space="0" w:color="auto"/>
            <w:right w:val="none" w:sz="0" w:space="0" w:color="auto"/>
          </w:divBdr>
          <w:divsChild>
            <w:div w:id="1215311433">
              <w:marLeft w:val="0"/>
              <w:marRight w:val="0"/>
              <w:marTop w:val="0"/>
              <w:marBottom w:val="0"/>
              <w:divBdr>
                <w:top w:val="none" w:sz="0" w:space="0" w:color="auto"/>
                <w:left w:val="none" w:sz="0" w:space="0" w:color="auto"/>
                <w:bottom w:val="none" w:sz="0" w:space="0" w:color="auto"/>
                <w:right w:val="none" w:sz="0" w:space="0" w:color="auto"/>
              </w:divBdr>
              <w:divsChild>
                <w:div w:id="1117723301">
                  <w:marLeft w:val="0"/>
                  <w:marRight w:val="0"/>
                  <w:marTop w:val="0"/>
                  <w:marBottom w:val="0"/>
                  <w:divBdr>
                    <w:top w:val="none" w:sz="0" w:space="0" w:color="auto"/>
                    <w:left w:val="none" w:sz="0" w:space="0" w:color="auto"/>
                    <w:bottom w:val="none" w:sz="0" w:space="0" w:color="auto"/>
                    <w:right w:val="none" w:sz="0" w:space="0" w:color="auto"/>
                  </w:divBdr>
                  <w:divsChild>
                    <w:div w:id="8394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454992">
      <w:bodyDiv w:val="1"/>
      <w:marLeft w:val="0"/>
      <w:marRight w:val="0"/>
      <w:marTop w:val="0"/>
      <w:marBottom w:val="0"/>
      <w:divBdr>
        <w:top w:val="none" w:sz="0" w:space="0" w:color="auto"/>
        <w:left w:val="none" w:sz="0" w:space="0" w:color="auto"/>
        <w:bottom w:val="none" w:sz="0" w:space="0" w:color="auto"/>
        <w:right w:val="none" w:sz="0" w:space="0" w:color="auto"/>
      </w:divBdr>
      <w:divsChild>
        <w:div w:id="487021937">
          <w:marLeft w:val="0"/>
          <w:marRight w:val="0"/>
          <w:marTop w:val="0"/>
          <w:marBottom w:val="0"/>
          <w:divBdr>
            <w:top w:val="none" w:sz="0" w:space="0" w:color="auto"/>
            <w:left w:val="none" w:sz="0" w:space="0" w:color="auto"/>
            <w:bottom w:val="none" w:sz="0" w:space="0" w:color="auto"/>
            <w:right w:val="none" w:sz="0" w:space="0" w:color="auto"/>
          </w:divBdr>
          <w:divsChild>
            <w:div w:id="417561022">
              <w:marLeft w:val="0"/>
              <w:marRight w:val="0"/>
              <w:marTop w:val="0"/>
              <w:marBottom w:val="0"/>
              <w:divBdr>
                <w:top w:val="none" w:sz="0" w:space="0" w:color="auto"/>
                <w:left w:val="none" w:sz="0" w:space="0" w:color="auto"/>
                <w:bottom w:val="none" w:sz="0" w:space="0" w:color="auto"/>
                <w:right w:val="none" w:sz="0" w:space="0" w:color="auto"/>
              </w:divBdr>
              <w:divsChild>
                <w:div w:id="1881278612">
                  <w:marLeft w:val="0"/>
                  <w:marRight w:val="0"/>
                  <w:marTop w:val="0"/>
                  <w:marBottom w:val="0"/>
                  <w:divBdr>
                    <w:top w:val="none" w:sz="0" w:space="0" w:color="auto"/>
                    <w:left w:val="none" w:sz="0" w:space="0" w:color="auto"/>
                    <w:bottom w:val="none" w:sz="0" w:space="0" w:color="auto"/>
                    <w:right w:val="none" w:sz="0" w:space="0" w:color="auto"/>
                  </w:divBdr>
                  <w:divsChild>
                    <w:div w:id="10425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95907">
          <w:marLeft w:val="0"/>
          <w:marRight w:val="0"/>
          <w:marTop w:val="0"/>
          <w:marBottom w:val="0"/>
          <w:divBdr>
            <w:top w:val="none" w:sz="0" w:space="0" w:color="auto"/>
            <w:left w:val="none" w:sz="0" w:space="0" w:color="auto"/>
            <w:bottom w:val="none" w:sz="0" w:space="0" w:color="auto"/>
            <w:right w:val="none" w:sz="0" w:space="0" w:color="auto"/>
          </w:divBdr>
          <w:divsChild>
            <w:div w:id="719522723">
              <w:marLeft w:val="0"/>
              <w:marRight w:val="0"/>
              <w:marTop w:val="0"/>
              <w:marBottom w:val="0"/>
              <w:divBdr>
                <w:top w:val="none" w:sz="0" w:space="0" w:color="auto"/>
                <w:left w:val="none" w:sz="0" w:space="0" w:color="auto"/>
                <w:bottom w:val="none" w:sz="0" w:space="0" w:color="auto"/>
                <w:right w:val="none" w:sz="0" w:space="0" w:color="auto"/>
              </w:divBdr>
              <w:divsChild>
                <w:div w:id="437138050">
                  <w:marLeft w:val="0"/>
                  <w:marRight w:val="0"/>
                  <w:marTop w:val="0"/>
                  <w:marBottom w:val="0"/>
                  <w:divBdr>
                    <w:top w:val="none" w:sz="0" w:space="0" w:color="auto"/>
                    <w:left w:val="none" w:sz="0" w:space="0" w:color="auto"/>
                    <w:bottom w:val="none" w:sz="0" w:space="0" w:color="auto"/>
                    <w:right w:val="none" w:sz="0" w:space="0" w:color="auto"/>
                  </w:divBdr>
                  <w:divsChild>
                    <w:div w:id="13693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52065">
      <w:bodyDiv w:val="1"/>
      <w:marLeft w:val="0"/>
      <w:marRight w:val="0"/>
      <w:marTop w:val="0"/>
      <w:marBottom w:val="0"/>
      <w:divBdr>
        <w:top w:val="none" w:sz="0" w:space="0" w:color="auto"/>
        <w:left w:val="none" w:sz="0" w:space="0" w:color="auto"/>
        <w:bottom w:val="none" w:sz="0" w:space="0" w:color="auto"/>
        <w:right w:val="none" w:sz="0" w:space="0" w:color="auto"/>
      </w:divBdr>
    </w:div>
    <w:div w:id="1099174901">
      <w:bodyDiv w:val="1"/>
      <w:marLeft w:val="0"/>
      <w:marRight w:val="0"/>
      <w:marTop w:val="0"/>
      <w:marBottom w:val="0"/>
      <w:divBdr>
        <w:top w:val="none" w:sz="0" w:space="0" w:color="auto"/>
        <w:left w:val="none" w:sz="0" w:space="0" w:color="auto"/>
        <w:bottom w:val="none" w:sz="0" w:space="0" w:color="auto"/>
        <w:right w:val="none" w:sz="0" w:space="0" w:color="auto"/>
      </w:divBdr>
      <w:divsChild>
        <w:div w:id="1352606120">
          <w:marLeft w:val="0"/>
          <w:marRight w:val="0"/>
          <w:marTop w:val="0"/>
          <w:marBottom w:val="0"/>
          <w:divBdr>
            <w:top w:val="none" w:sz="0" w:space="0" w:color="auto"/>
            <w:left w:val="none" w:sz="0" w:space="0" w:color="auto"/>
            <w:bottom w:val="none" w:sz="0" w:space="0" w:color="auto"/>
            <w:right w:val="none" w:sz="0" w:space="0" w:color="auto"/>
          </w:divBdr>
          <w:divsChild>
            <w:div w:id="291327200">
              <w:marLeft w:val="0"/>
              <w:marRight w:val="0"/>
              <w:marTop w:val="0"/>
              <w:marBottom w:val="0"/>
              <w:divBdr>
                <w:top w:val="none" w:sz="0" w:space="0" w:color="auto"/>
                <w:left w:val="none" w:sz="0" w:space="0" w:color="auto"/>
                <w:bottom w:val="none" w:sz="0" w:space="0" w:color="auto"/>
                <w:right w:val="none" w:sz="0" w:space="0" w:color="auto"/>
              </w:divBdr>
              <w:divsChild>
                <w:div w:id="4137093">
                  <w:marLeft w:val="0"/>
                  <w:marRight w:val="0"/>
                  <w:marTop w:val="0"/>
                  <w:marBottom w:val="0"/>
                  <w:divBdr>
                    <w:top w:val="none" w:sz="0" w:space="0" w:color="auto"/>
                    <w:left w:val="none" w:sz="0" w:space="0" w:color="auto"/>
                    <w:bottom w:val="none" w:sz="0" w:space="0" w:color="auto"/>
                    <w:right w:val="none" w:sz="0" w:space="0" w:color="auto"/>
                  </w:divBdr>
                  <w:divsChild>
                    <w:div w:id="11717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049325">
      <w:bodyDiv w:val="1"/>
      <w:marLeft w:val="0"/>
      <w:marRight w:val="0"/>
      <w:marTop w:val="0"/>
      <w:marBottom w:val="0"/>
      <w:divBdr>
        <w:top w:val="none" w:sz="0" w:space="0" w:color="auto"/>
        <w:left w:val="none" w:sz="0" w:space="0" w:color="auto"/>
        <w:bottom w:val="none" w:sz="0" w:space="0" w:color="auto"/>
        <w:right w:val="none" w:sz="0" w:space="0" w:color="auto"/>
      </w:divBdr>
    </w:div>
    <w:div w:id="1291402948">
      <w:bodyDiv w:val="1"/>
      <w:marLeft w:val="0"/>
      <w:marRight w:val="0"/>
      <w:marTop w:val="0"/>
      <w:marBottom w:val="0"/>
      <w:divBdr>
        <w:top w:val="none" w:sz="0" w:space="0" w:color="auto"/>
        <w:left w:val="none" w:sz="0" w:space="0" w:color="auto"/>
        <w:bottom w:val="none" w:sz="0" w:space="0" w:color="auto"/>
        <w:right w:val="none" w:sz="0" w:space="0" w:color="auto"/>
      </w:divBdr>
    </w:div>
    <w:div w:id="1310551302">
      <w:bodyDiv w:val="1"/>
      <w:marLeft w:val="0"/>
      <w:marRight w:val="0"/>
      <w:marTop w:val="0"/>
      <w:marBottom w:val="0"/>
      <w:divBdr>
        <w:top w:val="none" w:sz="0" w:space="0" w:color="auto"/>
        <w:left w:val="none" w:sz="0" w:space="0" w:color="auto"/>
        <w:bottom w:val="none" w:sz="0" w:space="0" w:color="auto"/>
        <w:right w:val="none" w:sz="0" w:space="0" w:color="auto"/>
      </w:divBdr>
      <w:divsChild>
        <w:div w:id="1556575873">
          <w:marLeft w:val="0"/>
          <w:marRight w:val="0"/>
          <w:marTop w:val="0"/>
          <w:marBottom w:val="0"/>
          <w:divBdr>
            <w:top w:val="none" w:sz="0" w:space="0" w:color="auto"/>
            <w:left w:val="none" w:sz="0" w:space="0" w:color="auto"/>
            <w:bottom w:val="none" w:sz="0" w:space="0" w:color="auto"/>
            <w:right w:val="none" w:sz="0" w:space="0" w:color="auto"/>
          </w:divBdr>
          <w:divsChild>
            <w:div w:id="1860387610">
              <w:marLeft w:val="0"/>
              <w:marRight w:val="0"/>
              <w:marTop w:val="0"/>
              <w:marBottom w:val="0"/>
              <w:divBdr>
                <w:top w:val="none" w:sz="0" w:space="0" w:color="auto"/>
                <w:left w:val="none" w:sz="0" w:space="0" w:color="auto"/>
                <w:bottom w:val="none" w:sz="0" w:space="0" w:color="auto"/>
                <w:right w:val="none" w:sz="0" w:space="0" w:color="auto"/>
              </w:divBdr>
              <w:divsChild>
                <w:div w:id="1697927173">
                  <w:marLeft w:val="0"/>
                  <w:marRight w:val="0"/>
                  <w:marTop w:val="0"/>
                  <w:marBottom w:val="0"/>
                  <w:divBdr>
                    <w:top w:val="none" w:sz="0" w:space="0" w:color="auto"/>
                    <w:left w:val="none" w:sz="0" w:space="0" w:color="auto"/>
                    <w:bottom w:val="none" w:sz="0" w:space="0" w:color="auto"/>
                    <w:right w:val="none" w:sz="0" w:space="0" w:color="auto"/>
                  </w:divBdr>
                  <w:divsChild>
                    <w:div w:id="14705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331874">
      <w:bodyDiv w:val="1"/>
      <w:marLeft w:val="0"/>
      <w:marRight w:val="0"/>
      <w:marTop w:val="0"/>
      <w:marBottom w:val="0"/>
      <w:divBdr>
        <w:top w:val="none" w:sz="0" w:space="0" w:color="auto"/>
        <w:left w:val="none" w:sz="0" w:space="0" w:color="auto"/>
        <w:bottom w:val="none" w:sz="0" w:space="0" w:color="auto"/>
        <w:right w:val="none" w:sz="0" w:space="0" w:color="auto"/>
      </w:divBdr>
    </w:div>
    <w:div w:id="1423140512">
      <w:bodyDiv w:val="1"/>
      <w:marLeft w:val="0"/>
      <w:marRight w:val="0"/>
      <w:marTop w:val="0"/>
      <w:marBottom w:val="0"/>
      <w:divBdr>
        <w:top w:val="none" w:sz="0" w:space="0" w:color="auto"/>
        <w:left w:val="none" w:sz="0" w:space="0" w:color="auto"/>
        <w:bottom w:val="none" w:sz="0" w:space="0" w:color="auto"/>
        <w:right w:val="none" w:sz="0" w:space="0" w:color="auto"/>
      </w:divBdr>
      <w:divsChild>
        <w:div w:id="662009796">
          <w:marLeft w:val="0"/>
          <w:marRight w:val="0"/>
          <w:marTop w:val="0"/>
          <w:marBottom w:val="0"/>
          <w:divBdr>
            <w:top w:val="none" w:sz="0" w:space="0" w:color="auto"/>
            <w:left w:val="none" w:sz="0" w:space="0" w:color="auto"/>
            <w:bottom w:val="none" w:sz="0" w:space="0" w:color="auto"/>
            <w:right w:val="none" w:sz="0" w:space="0" w:color="auto"/>
          </w:divBdr>
          <w:divsChild>
            <w:div w:id="1977369536">
              <w:marLeft w:val="0"/>
              <w:marRight w:val="0"/>
              <w:marTop w:val="0"/>
              <w:marBottom w:val="0"/>
              <w:divBdr>
                <w:top w:val="none" w:sz="0" w:space="0" w:color="auto"/>
                <w:left w:val="none" w:sz="0" w:space="0" w:color="auto"/>
                <w:bottom w:val="none" w:sz="0" w:space="0" w:color="auto"/>
                <w:right w:val="none" w:sz="0" w:space="0" w:color="auto"/>
              </w:divBdr>
              <w:divsChild>
                <w:div w:id="772940508">
                  <w:marLeft w:val="0"/>
                  <w:marRight w:val="0"/>
                  <w:marTop w:val="0"/>
                  <w:marBottom w:val="0"/>
                  <w:divBdr>
                    <w:top w:val="none" w:sz="0" w:space="0" w:color="auto"/>
                    <w:left w:val="none" w:sz="0" w:space="0" w:color="auto"/>
                    <w:bottom w:val="none" w:sz="0" w:space="0" w:color="auto"/>
                    <w:right w:val="none" w:sz="0" w:space="0" w:color="auto"/>
                  </w:divBdr>
                  <w:divsChild>
                    <w:div w:id="14778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36142">
      <w:bodyDiv w:val="1"/>
      <w:marLeft w:val="0"/>
      <w:marRight w:val="0"/>
      <w:marTop w:val="0"/>
      <w:marBottom w:val="0"/>
      <w:divBdr>
        <w:top w:val="none" w:sz="0" w:space="0" w:color="auto"/>
        <w:left w:val="none" w:sz="0" w:space="0" w:color="auto"/>
        <w:bottom w:val="none" w:sz="0" w:space="0" w:color="auto"/>
        <w:right w:val="none" w:sz="0" w:space="0" w:color="auto"/>
      </w:divBdr>
    </w:div>
    <w:div w:id="1553537096">
      <w:bodyDiv w:val="1"/>
      <w:marLeft w:val="0"/>
      <w:marRight w:val="0"/>
      <w:marTop w:val="0"/>
      <w:marBottom w:val="0"/>
      <w:divBdr>
        <w:top w:val="none" w:sz="0" w:space="0" w:color="auto"/>
        <w:left w:val="none" w:sz="0" w:space="0" w:color="auto"/>
        <w:bottom w:val="none" w:sz="0" w:space="0" w:color="auto"/>
        <w:right w:val="none" w:sz="0" w:space="0" w:color="auto"/>
      </w:divBdr>
    </w:div>
    <w:div w:id="1556240743">
      <w:bodyDiv w:val="1"/>
      <w:marLeft w:val="0"/>
      <w:marRight w:val="0"/>
      <w:marTop w:val="0"/>
      <w:marBottom w:val="0"/>
      <w:divBdr>
        <w:top w:val="none" w:sz="0" w:space="0" w:color="auto"/>
        <w:left w:val="none" w:sz="0" w:space="0" w:color="auto"/>
        <w:bottom w:val="none" w:sz="0" w:space="0" w:color="auto"/>
        <w:right w:val="none" w:sz="0" w:space="0" w:color="auto"/>
      </w:divBdr>
    </w:div>
    <w:div w:id="1561600880">
      <w:bodyDiv w:val="1"/>
      <w:marLeft w:val="0"/>
      <w:marRight w:val="0"/>
      <w:marTop w:val="0"/>
      <w:marBottom w:val="0"/>
      <w:divBdr>
        <w:top w:val="none" w:sz="0" w:space="0" w:color="auto"/>
        <w:left w:val="none" w:sz="0" w:space="0" w:color="auto"/>
        <w:bottom w:val="none" w:sz="0" w:space="0" w:color="auto"/>
        <w:right w:val="none" w:sz="0" w:space="0" w:color="auto"/>
      </w:divBdr>
      <w:divsChild>
        <w:div w:id="2009745225">
          <w:marLeft w:val="0"/>
          <w:marRight w:val="0"/>
          <w:marTop w:val="0"/>
          <w:marBottom w:val="0"/>
          <w:divBdr>
            <w:top w:val="none" w:sz="0" w:space="0" w:color="auto"/>
            <w:left w:val="none" w:sz="0" w:space="0" w:color="auto"/>
            <w:bottom w:val="none" w:sz="0" w:space="0" w:color="auto"/>
            <w:right w:val="none" w:sz="0" w:space="0" w:color="auto"/>
          </w:divBdr>
          <w:divsChild>
            <w:div w:id="630794703">
              <w:marLeft w:val="0"/>
              <w:marRight w:val="0"/>
              <w:marTop w:val="0"/>
              <w:marBottom w:val="0"/>
              <w:divBdr>
                <w:top w:val="none" w:sz="0" w:space="0" w:color="auto"/>
                <w:left w:val="none" w:sz="0" w:space="0" w:color="auto"/>
                <w:bottom w:val="none" w:sz="0" w:space="0" w:color="auto"/>
                <w:right w:val="none" w:sz="0" w:space="0" w:color="auto"/>
              </w:divBdr>
              <w:divsChild>
                <w:div w:id="1815172700">
                  <w:marLeft w:val="0"/>
                  <w:marRight w:val="0"/>
                  <w:marTop w:val="0"/>
                  <w:marBottom w:val="0"/>
                  <w:divBdr>
                    <w:top w:val="none" w:sz="0" w:space="0" w:color="auto"/>
                    <w:left w:val="none" w:sz="0" w:space="0" w:color="auto"/>
                    <w:bottom w:val="none" w:sz="0" w:space="0" w:color="auto"/>
                    <w:right w:val="none" w:sz="0" w:space="0" w:color="auto"/>
                  </w:divBdr>
                  <w:divsChild>
                    <w:div w:id="189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827991">
      <w:bodyDiv w:val="1"/>
      <w:marLeft w:val="0"/>
      <w:marRight w:val="0"/>
      <w:marTop w:val="0"/>
      <w:marBottom w:val="0"/>
      <w:divBdr>
        <w:top w:val="none" w:sz="0" w:space="0" w:color="auto"/>
        <w:left w:val="none" w:sz="0" w:space="0" w:color="auto"/>
        <w:bottom w:val="none" w:sz="0" w:space="0" w:color="auto"/>
        <w:right w:val="none" w:sz="0" w:space="0" w:color="auto"/>
      </w:divBdr>
    </w:div>
    <w:div w:id="1610818154">
      <w:bodyDiv w:val="1"/>
      <w:marLeft w:val="0"/>
      <w:marRight w:val="0"/>
      <w:marTop w:val="0"/>
      <w:marBottom w:val="0"/>
      <w:divBdr>
        <w:top w:val="none" w:sz="0" w:space="0" w:color="auto"/>
        <w:left w:val="none" w:sz="0" w:space="0" w:color="auto"/>
        <w:bottom w:val="none" w:sz="0" w:space="0" w:color="auto"/>
        <w:right w:val="none" w:sz="0" w:space="0" w:color="auto"/>
      </w:divBdr>
    </w:div>
    <w:div w:id="1627812121">
      <w:bodyDiv w:val="1"/>
      <w:marLeft w:val="0"/>
      <w:marRight w:val="0"/>
      <w:marTop w:val="0"/>
      <w:marBottom w:val="0"/>
      <w:divBdr>
        <w:top w:val="none" w:sz="0" w:space="0" w:color="auto"/>
        <w:left w:val="none" w:sz="0" w:space="0" w:color="auto"/>
        <w:bottom w:val="none" w:sz="0" w:space="0" w:color="auto"/>
        <w:right w:val="none" w:sz="0" w:space="0" w:color="auto"/>
      </w:divBdr>
    </w:div>
    <w:div w:id="1644775043">
      <w:bodyDiv w:val="1"/>
      <w:marLeft w:val="0"/>
      <w:marRight w:val="0"/>
      <w:marTop w:val="0"/>
      <w:marBottom w:val="0"/>
      <w:divBdr>
        <w:top w:val="none" w:sz="0" w:space="0" w:color="auto"/>
        <w:left w:val="none" w:sz="0" w:space="0" w:color="auto"/>
        <w:bottom w:val="none" w:sz="0" w:space="0" w:color="auto"/>
        <w:right w:val="none" w:sz="0" w:space="0" w:color="auto"/>
      </w:divBdr>
    </w:div>
    <w:div w:id="1670250928">
      <w:bodyDiv w:val="1"/>
      <w:marLeft w:val="0"/>
      <w:marRight w:val="0"/>
      <w:marTop w:val="0"/>
      <w:marBottom w:val="0"/>
      <w:divBdr>
        <w:top w:val="none" w:sz="0" w:space="0" w:color="auto"/>
        <w:left w:val="none" w:sz="0" w:space="0" w:color="auto"/>
        <w:bottom w:val="none" w:sz="0" w:space="0" w:color="auto"/>
        <w:right w:val="none" w:sz="0" w:space="0" w:color="auto"/>
      </w:divBdr>
    </w:div>
    <w:div w:id="1716155574">
      <w:bodyDiv w:val="1"/>
      <w:marLeft w:val="0"/>
      <w:marRight w:val="0"/>
      <w:marTop w:val="0"/>
      <w:marBottom w:val="0"/>
      <w:divBdr>
        <w:top w:val="none" w:sz="0" w:space="0" w:color="auto"/>
        <w:left w:val="none" w:sz="0" w:space="0" w:color="auto"/>
        <w:bottom w:val="none" w:sz="0" w:space="0" w:color="auto"/>
        <w:right w:val="none" w:sz="0" w:space="0" w:color="auto"/>
      </w:divBdr>
      <w:divsChild>
        <w:div w:id="860509086">
          <w:marLeft w:val="0"/>
          <w:marRight w:val="0"/>
          <w:marTop w:val="0"/>
          <w:marBottom w:val="0"/>
          <w:divBdr>
            <w:top w:val="none" w:sz="0" w:space="0" w:color="auto"/>
            <w:left w:val="none" w:sz="0" w:space="0" w:color="auto"/>
            <w:bottom w:val="none" w:sz="0" w:space="0" w:color="auto"/>
            <w:right w:val="none" w:sz="0" w:space="0" w:color="auto"/>
          </w:divBdr>
          <w:divsChild>
            <w:div w:id="1793397019">
              <w:marLeft w:val="0"/>
              <w:marRight w:val="0"/>
              <w:marTop w:val="0"/>
              <w:marBottom w:val="0"/>
              <w:divBdr>
                <w:top w:val="none" w:sz="0" w:space="0" w:color="auto"/>
                <w:left w:val="none" w:sz="0" w:space="0" w:color="auto"/>
                <w:bottom w:val="none" w:sz="0" w:space="0" w:color="auto"/>
                <w:right w:val="none" w:sz="0" w:space="0" w:color="auto"/>
              </w:divBdr>
              <w:divsChild>
                <w:div w:id="1797985137">
                  <w:marLeft w:val="0"/>
                  <w:marRight w:val="0"/>
                  <w:marTop w:val="0"/>
                  <w:marBottom w:val="0"/>
                  <w:divBdr>
                    <w:top w:val="none" w:sz="0" w:space="0" w:color="auto"/>
                    <w:left w:val="none" w:sz="0" w:space="0" w:color="auto"/>
                    <w:bottom w:val="none" w:sz="0" w:space="0" w:color="auto"/>
                    <w:right w:val="none" w:sz="0" w:space="0" w:color="auto"/>
                  </w:divBdr>
                  <w:divsChild>
                    <w:div w:id="3858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656">
      <w:bodyDiv w:val="1"/>
      <w:marLeft w:val="0"/>
      <w:marRight w:val="0"/>
      <w:marTop w:val="0"/>
      <w:marBottom w:val="0"/>
      <w:divBdr>
        <w:top w:val="none" w:sz="0" w:space="0" w:color="auto"/>
        <w:left w:val="none" w:sz="0" w:space="0" w:color="auto"/>
        <w:bottom w:val="none" w:sz="0" w:space="0" w:color="auto"/>
        <w:right w:val="none" w:sz="0" w:space="0" w:color="auto"/>
      </w:divBdr>
    </w:div>
    <w:div w:id="1920360207">
      <w:bodyDiv w:val="1"/>
      <w:marLeft w:val="0"/>
      <w:marRight w:val="0"/>
      <w:marTop w:val="0"/>
      <w:marBottom w:val="0"/>
      <w:divBdr>
        <w:top w:val="none" w:sz="0" w:space="0" w:color="auto"/>
        <w:left w:val="none" w:sz="0" w:space="0" w:color="auto"/>
        <w:bottom w:val="none" w:sz="0" w:space="0" w:color="auto"/>
        <w:right w:val="none" w:sz="0" w:space="0" w:color="auto"/>
      </w:divBdr>
    </w:div>
    <w:div w:id="194603322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63C06-6635-4DFA-9257-BCA4D3B1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‘Rules’ for Finding Antibiotics</vt:lpstr>
    </vt:vector>
  </TitlesOfParts>
  <Company/>
  <LinksUpToDate>false</LinksUpToDate>
  <CharactersWithSpaces>4417</CharactersWithSpaces>
  <SharedDoc>false</SharedDoc>
  <HLinks>
    <vt:vector size="54" baseType="variant">
      <vt:variant>
        <vt:i4>5570663</vt:i4>
      </vt:variant>
      <vt:variant>
        <vt:i4>24</vt:i4>
      </vt:variant>
      <vt:variant>
        <vt:i4>0</vt:i4>
      </vt:variant>
      <vt:variant>
        <vt:i4>5</vt:i4>
      </vt:variant>
      <vt:variant>
        <vt:lpwstr>http://www.corestandards.org/ELA-Literacy/WHST/11-12/</vt:lpwstr>
      </vt:variant>
      <vt:variant>
        <vt:lpwstr/>
      </vt:variant>
      <vt:variant>
        <vt:i4>5636134</vt:i4>
      </vt:variant>
      <vt:variant>
        <vt:i4>21</vt:i4>
      </vt:variant>
      <vt:variant>
        <vt:i4>0</vt:i4>
      </vt:variant>
      <vt:variant>
        <vt:i4>5</vt:i4>
      </vt:variant>
      <vt:variant>
        <vt:lpwstr>https://www.nextgenscience.org/dci-arrangement/hs-ets1-engineering-design</vt:lpwstr>
      </vt:variant>
      <vt:variant>
        <vt:lpwstr/>
      </vt:variant>
      <vt:variant>
        <vt:i4>1310795</vt:i4>
      </vt:variant>
      <vt:variant>
        <vt:i4>18</vt:i4>
      </vt:variant>
      <vt:variant>
        <vt:i4>0</vt:i4>
      </vt:variant>
      <vt:variant>
        <vt:i4>5</vt:i4>
      </vt:variant>
      <vt:variant>
        <vt:lpwstr>http://www.corestandards.org/ELA-Literacy/RST/11-12/</vt:lpwstr>
      </vt:variant>
      <vt:variant>
        <vt:lpwstr/>
      </vt:variant>
      <vt:variant>
        <vt:i4>4128864</vt:i4>
      </vt:variant>
      <vt:variant>
        <vt:i4>15</vt:i4>
      </vt:variant>
      <vt:variant>
        <vt:i4>0</vt:i4>
      </vt:variant>
      <vt:variant>
        <vt:i4>5</vt:i4>
      </vt:variant>
      <vt:variant>
        <vt:lpwstr>https://www.nextgenscience.org/dci-arrangement/hs-ls4-biological-evolution-unity-and-diversity</vt:lpwstr>
      </vt:variant>
      <vt:variant>
        <vt:lpwstr/>
      </vt:variant>
      <vt:variant>
        <vt:i4>2424848</vt:i4>
      </vt:variant>
      <vt:variant>
        <vt:i4>12</vt:i4>
      </vt:variant>
      <vt:variant>
        <vt:i4>0</vt:i4>
      </vt:variant>
      <vt:variant>
        <vt:i4>5</vt:i4>
      </vt:variant>
      <vt:variant>
        <vt:lpwstr>http://www.corestandards.org/ELA-Literacy/SL/11-12/</vt:lpwstr>
      </vt:variant>
      <vt:variant>
        <vt:lpwstr/>
      </vt:variant>
      <vt:variant>
        <vt:i4>2097164</vt:i4>
      </vt:variant>
      <vt:variant>
        <vt:i4>9</vt:i4>
      </vt:variant>
      <vt:variant>
        <vt:i4>0</vt:i4>
      </vt:variant>
      <vt:variant>
        <vt:i4>5</vt:i4>
      </vt:variant>
      <vt:variant>
        <vt:lpwstr>https://www.nextgenscience.org/dci-arrangement/hs-ls3-heredity-inheritance-and-variation-traits</vt:lpwstr>
      </vt:variant>
      <vt:variant>
        <vt:lpwstr/>
      </vt:variant>
      <vt:variant>
        <vt:i4>6750266</vt:i4>
      </vt:variant>
      <vt:variant>
        <vt:i4>6</vt:i4>
      </vt:variant>
      <vt:variant>
        <vt:i4>0</vt:i4>
      </vt:variant>
      <vt:variant>
        <vt:i4>5</vt:i4>
      </vt:variant>
      <vt:variant>
        <vt:lpwstr>http://www.corestandards.org/ELA-Literacy/W/11-12/</vt:lpwstr>
      </vt:variant>
      <vt:variant>
        <vt:lpwstr/>
      </vt:variant>
      <vt:variant>
        <vt:i4>3932273</vt:i4>
      </vt:variant>
      <vt:variant>
        <vt:i4>3</vt:i4>
      </vt:variant>
      <vt:variant>
        <vt:i4>0</vt:i4>
      </vt:variant>
      <vt:variant>
        <vt:i4>5</vt:i4>
      </vt:variant>
      <vt:variant>
        <vt:lpwstr>https://www.nextgenscience.org/dci-arrangement/hs-ls1-molecules-organisms-structures-and-processes</vt:lpwstr>
      </vt:variant>
      <vt:variant>
        <vt:lpwstr/>
      </vt:variant>
      <vt:variant>
        <vt:i4>2097169</vt:i4>
      </vt:variant>
      <vt:variant>
        <vt:i4>0</vt:i4>
      </vt:variant>
      <vt:variant>
        <vt:i4>0</vt:i4>
      </vt:variant>
      <vt:variant>
        <vt:i4>5</vt:i4>
      </vt:variant>
      <vt:variant>
        <vt:lpwstr>http://www.corestandards.org/ELA-Literacy/RI/11-12/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‘Rules’ for Finding Antibiotics</dc:title>
  <dc:subject/>
  <dc:creator>Anna</dc:creator>
  <cp:keywords/>
  <dc:description/>
  <cp:lastModifiedBy>Elizabeth Quill</cp:lastModifiedBy>
  <cp:revision>2</cp:revision>
  <cp:lastPrinted>2019-08-15T14:35:00Z</cp:lastPrinted>
  <dcterms:created xsi:type="dcterms:W3CDTF">2019-08-15T14:38:00Z</dcterms:created>
  <dcterms:modified xsi:type="dcterms:W3CDTF">2019-08-15T14:38:00Z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778097486</vt:i4>
  </property>
</Properties>
</file>