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5BE7" w14:textId="76EE1FB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D306A" w:rsidRPr="00CD306A">
        <w:rPr>
          <w:rFonts w:ascii="Cambria" w:hAnsi="Cambria"/>
          <w:b/>
          <w:sz w:val="28"/>
          <w:szCs w:val="28"/>
          <w:shd w:val="clear" w:color="auto" w:fill="D0CECE" w:themeFill="background2" w:themeFillShade="E6"/>
        </w:rPr>
        <w:t>An eyelash of elegant design</w:t>
      </w:r>
    </w:p>
    <w:p w14:paraId="3BC074C6" w14:textId="32AF1E5A"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CD306A" w:rsidRPr="00CD306A">
        <w:rPr>
          <w:rFonts w:ascii="Cambria" w:hAnsi="Cambria"/>
          <w:sz w:val="24"/>
          <w:szCs w:val="24"/>
        </w:rPr>
        <w:t xml:space="preserve">Read the online </w:t>
      </w:r>
      <w:r w:rsidR="00CD306A" w:rsidRPr="00CD306A">
        <w:rPr>
          <w:rFonts w:ascii="Cambria" w:hAnsi="Cambria"/>
          <w:i/>
          <w:iCs/>
          <w:sz w:val="24"/>
          <w:szCs w:val="24"/>
        </w:rPr>
        <w:t>Science News</w:t>
      </w:r>
      <w:r w:rsidR="00CD306A" w:rsidRPr="00CD306A">
        <w:rPr>
          <w:rFonts w:ascii="Cambria" w:hAnsi="Cambria"/>
          <w:sz w:val="24"/>
          <w:szCs w:val="24"/>
        </w:rPr>
        <w:t xml:space="preserve"> article “</w:t>
      </w:r>
      <w:hyperlink r:id="rId12" w:history="1">
        <w:r w:rsidR="00CD306A" w:rsidRPr="00CD306A">
          <w:rPr>
            <w:rStyle w:val="Hyperlink"/>
            <w:rFonts w:ascii="Cambria" w:hAnsi="Cambria"/>
            <w:sz w:val="24"/>
            <w:szCs w:val="24"/>
          </w:rPr>
          <w:t>Eyelashes’ special features help fling water from the eyes</w:t>
        </w:r>
      </w:hyperlink>
      <w:r w:rsidR="00CD306A" w:rsidRPr="00CD306A">
        <w:rPr>
          <w:rFonts w:ascii="Cambria" w:hAnsi="Cambria"/>
          <w:sz w:val="24"/>
          <w:szCs w:val="24"/>
        </w:rPr>
        <w:t>.” Then answer the following questions as directed by your teacher</w:t>
      </w:r>
      <w:r w:rsidR="00CD306A">
        <w:rPr>
          <w:rFonts w:ascii="Cambria" w:hAnsi="Cambria"/>
          <w:sz w:val="24"/>
          <w:szCs w:val="24"/>
        </w:rPr>
        <w:t>.</w:t>
      </w:r>
    </w:p>
    <w:p w14:paraId="614CB12F"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F327E74" w14:textId="77777777" w:rsidR="00CD306A" w:rsidRPr="004E7888" w:rsidRDefault="00CD306A" w:rsidP="00CD306A">
      <w:pPr>
        <w:pStyle w:val="NoSpacing"/>
        <w:rPr>
          <w:rFonts w:ascii="Cambria" w:hAnsi="Cambria" w:cs="Arial"/>
          <w:b/>
          <w:bCs/>
        </w:rPr>
      </w:pPr>
      <w:r w:rsidRPr="004E7888">
        <w:rPr>
          <w:rFonts w:ascii="Cambria" w:hAnsi="Cambria" w:cs="Arial"/>
          <w:b/>
          <w:bCs/>
        </w:rPr>
        <w:t>Before Reading</w:t>
      </w:r>
      <w:r w:rsidRPr="004E7888">
        <w:rPr>
          <w:rFonts w:ascii="Cambria" w:hAnsi="Cambria" w:cs="Arial"/>
          <w:b/>
          <w:bCs/>
        </w:rPr>
        <w:br/>
      </w:r>
      <w:bookmarkStart w:id="0" w:name="_Hlk110867932"/>
      <w:bookmarkStart w:id="1" w:name="_Hlk82508535"/>
      <w:bookmarkStart w:id="2" w:name="_Hlk112320673"/>
      <w:r w:rsidRPr="004E7888">
        <w:rPr>
          <w:rFonts w:ascii="Cambria" w:hAnsi="Cambria" w:cs="Arial"/>
        </w:rPr>
        <w:t>1. Write down three possible functions of body hair.</w:t>
      </w:r>
    </w:p>
    <w:bookmarkEnd w:id="0"/>
    <w:p w14:paraId="6A3BCD1E" w14:textId="77777777" w:rsidR="00CD306A" w:rsidRPr="00CD306A" w:rsidRDefault="00CD306A" w:rsidP="00CD306A">
      <w:pPr>
        <w:pStyle w:val="NoSpacing"/>
        <w:rPr>
          <w:rFonts w:ascii="Cambria" w:hAnsi="Cambria" w:cs="Arial"/>
          <w:color w:val="0E101A"/>
        </w:rPr>
      </w:pPr>
    </w:p>
    <w:p w14:paraId="1338F4A8" w14:textId="77777777" w:rsidR="00CD306A" w:rsidRPr="00CD306A" w:rsidRDefault="00CD306A" w:rsidP="00CD306A">
      <w:pPr>
        <w:pStyle w:val="NoSpacing"/>
        <w:rPr>
          <w:rFonts w:ascii="Cambria" w:hAnsi="Cambria" w:cs="Arial"/>
          <w:color w:val="0E101A"/>
        </w:rPr>
      </w:pPr>
    </w:p>
    <w:p w14:paraId="0B0E9512" w14:textId="77777777" w:rsidR="00CD306A" w:rsidRPr="00CD306A" w:rsidRDefault="00CD306A" w:rsidP="00CD306A">
      <w:pPr>
        <w:pStyle w:val="NoSpacing"/>
        <w:rPr>
          <w:rFonts w:ascii="Cambria" w:hAnsi="Cambria" w:cs="Arial"/>
        </w:rPr>
      </w:pPr>
    </w:p>
    <w:p w14:paraId="4FCCBAD5" w14:textId="77777777" w:rsidR="00CD306A" w:rsidRPr="004E7888" w:rsidRDefault="00CD306A" w:rsidP="00CD306A">
      <w:pPr>
        <w:pStyle w:val="NoSpacing"/>
        <w:rPr>
          <w:rFonts w:ascii="Cambria" w:hAnsi="Cambria" w:cs="Arial"/>
        </w:rPr>
      </w:pPr>
      <w:r w:rsidRPr="004E7888">
        <w:rPr>
          <w:rFonts w:ascii="Cambria" w:hAnsi="Cambria" w:cs="Arial"/>
        </w:rPr>
        <w:t xml:space="preserve">2. Watch </w:t>
      </w:r>
      <w:hyperlink r:id="rId13" w:history="1">
        <w:r w:rsidRPr="004E7888">
          <w:rPr>
            <w:rStyle w:val="Hyperlink"/>
            <w:rFonts w:ascii="Cambria" w:hAnsi="Cambria" w:cs="Arial"/>
          </w:rPr>
          <w:t>this video</w:t>
        </w:r>
      </w:hyperlink>
      <w:r w:rsidRPr="004E7888">
        <w:rPr>
          <w:rFonts w:ascii="Cambria" w:hAnsi="Cambria" w:cs="Arial"/>
        </w:rPr>
        <w:t xml:space="preserve"> and write down two properties of eyelashes that help them do their job.</w:t>
      </w:r>
    </w:p>
    <w:bookmarkEnd w:id="1"/>
    <w:bookmarkEnd w:id="2"/>
    <w:p w14:paraId="49798451" w14:textId="77777777" w:rsidR="00CD306A" w:rsidRPr="00CD306A" w:rsidRDefault="00CD306A" w:rsidP="00CD306A">
      <w:pPr>
        <w:pStyle w:val="NoSpacing"/>
        <w:rPr>
          <w:rFonts w:ascii="Cambria" w:hAnsi="Cambria" w:cs="Arial"/>
          <w:color w:val="0E101A"/>
        </w:rPr>
      </w:pPr>
    </w:p>
    <w:p w14:paraId="55D5FAC8" w14:textId="77777777" w:rsidR="00CD306A" w:rsidRPr="00CD306A" w:rsidRDefault="00CD306A" w:rsidP="00CD306A">
      <w:pPr>
        <w:pStyle w:val="NoSpacing"/>
        <w:rPr>
          <w:rFonts w:ascii="Cambria" w:hAnsi="Cambria" w:cs="Arial"/>
          <w:color w:val="0E101A"/>
        </w:rPr>
      </w:pPr>
    </w:p>
    <w:p w14:paraId="0D029EF4" w14:textId="77777777" w:rsidR="00CD306A" w:rsidRPr="00CD306A" w:rsidRDefault="00CD306A" w:rsidP="00CD306A">
      <w:pPr>
        <w:pStyle w:val="NoSpacing"/>
        <w:rPr>
          <w:rFonts w:ascii="Cambria" w:hAnsi="Cambria" w:cs="Arial"/>
        </w:rPr>
      </w:pPr>
    </w:p>
    <w:p w14:paraId="7BBE429A" w14:textId="77777777" w:rsidR="00CD306A" w:rsidRPr="005812AB" w:rsidRDefault="00CD306A" w:rsidP="00CD306A">
      <w:pPr>
        <w:pStyle w:val="NoSpacing"/>
        <w:rPr>
          <w:rFonts w:ascii="Cambria" w:hAnsi="Cambria" w:cs="Arial"/>
          <w:b/>
          <w:bCs/>
        </w:rPr>
      </w:pPr>
      <w:r w:rsidRPr="004E7888">
        <w:rPr>
          <w:rFonts w:ascii="Cambria" w:hAnsi="Cambria" w:cs="Arial"/>
          <w:b/>
          <w:bCs/>
        </w:rPr>
        <w:t>During Reading</w:t>
      </w:r>
      <w:r w:rsidRPr="004E7888">
        <w:rPr>
          <w:rFonts w:ascii="Cambria" w:hAnsi="Cambria" w:cs="Arial"/>
          <w:b/>
          <w:bCs/>
        </w:rPr>
        <w:br/>
      </w:r>
      <w:r w:rsidRPr="004E7888">
        <w:rPr>
          <w:rFonts w:ascii="Cambria" w:hAnsi="Cambria" w:cs="Arial"/>
        </w:rPr>
        <w:t>1. Which part of the eyelash is the cuticle?</w:t>
      </w:r>
    </w:p>
    <w:p w14:paraId="7B065318" w14:textId="77777777" w:rsidR="00CD306A" w:rsidRPr="00CD306A" w:rsidRDefault="00CD306A" w:rsidP="00CD306A">
      <w:pPr>
        <w:pStyle w:val="NoSpacing"/>
        <w:rPr>
          <w:rFonts w:ascii="Cambria" w:hAnsi="Cambria" w:cs="Arial"/>
          <w:color w:val="0E101A"/>
        </w:rPr>
      </w:pPr>
    </w:p>
    <w:p w14:paraId="3CAEBCB3" w14:textId="77777777" w:rsidR="00CD306A" w:rsidRPr="00CD306A" w:rsidRDefault="00CD306A" w:rsidP="00CD306A">
      <w:pPr>
        <w:pStyle w:val="NoSpacing"/>
        <w:rPr>
          <w:rFonts w:ascii="Cambria" w:hAnsi="Cambria" w:cs="Arial"/>
          <w:color w:val="0E101A"/>
        </w:rPr>
      </w:pPr>
    </w:p>
    <w:p w14:paraId="1689F7F8" w14:textId="77777777" w:rsidR="00CD306A" w:rsidRPr="00CD306A" w:rsidRDefault="00CD306A" w:rsidP="00CD306A">
      <w:pPr>
        <w:pStyle w:val="NoSpacing"/>
        <w:rPr>
          <w:rFonts w:ascii="Cambria" w:hAnsi="Cambria" w:cs="Arial"/>
        </w:rPr>
      </w:pPr>
    </w:p>
    <w:p w14:paraId="134B65F9" w14:textId="77777777" w:rsidR="00CD306A" w:rsidRPr="004E7888" w:rsidRDefault="00CD306A" w:rsidP="00CD306A">
      <w:pPr>
        <w:pStyle w:val="NoSpacing"/>
        <w:rPr>
          <w:rFonts w:ascii="Cambria" w:hAnsi="Cambria" w:cs="Arial"/>
        </w:rPr>
      </w:pPr>
      <w:r w:rsidRPr="004E7888">
        <w:rPr>
          <w:rFonts w:ascii="Cambria" w:hAnsi="Cambria" w:cs="Arial"/>
        </w:rPr>
        <w:t>2. How does the structure of the cuticle encourage a one-way flow of water?</w:t>
      </w:r>
    </w:p>
    <w:p w14:paraId="6B672E89" w14:textId="77777777" w:rsidR="00CD306A" w:rsidRPr="00CD306A" w:rsidRDefault="00CD306A" w:rsidP="00CD306A">
      <w:pPr>
        <w:pStyle w:val="NoSpacing"/>
        <w:rPr>
          <w:rFonts w:ascii="Cambria" w:hAnsi="Cambria" w:cs="Arial"/>
          <w:color w:val="0E101A"/>
        </w:rPr>
      </w:pPr>
    </w:p>
    <w:p w14:paraId="70712FBC" w14:textId="77777777" w:rsidR="00CD306A" w:rsidRPr="00CD306A" w:rsidRDefault="00CD306A" w:rsidP="00CD306A">
      <w:pPr>
        <w:pStyle w:val="NoSpacing"/>
        <w:rPr>
          <w:rFonts w:ascii="Cambria" w:hAnsi="Cambria" w:cs="Arial"/>
          <w:color w:val="0E101A"/>
        </w:rPr>
      </w:pPr>
    </w:p>
    <w:p w14:paraId="414123C7" w14:textId="77777777" w:rsidR="00CD306A" w:rsidRPr="00CD306A" w:rsidRDefault="00CD306A" w:rsidP="00CD306A">
      <w:pPr>
        <w:pStyle w:val="NoSpacing"/>
        <w:rPr>
          <w:rFonts w:ascii="Cambria" w:hAnsi="Cambria" w:cs="Arial"/>
        </w:rPr>
      </w:pPr>
    </w:p>
    <w:p w14:paraId="4BAB9FE1" w14:textId="77777777" w:rsidR="00CD306A" w:rsidRPr="004E7888" w:rsidRDefault="00CD306A" w:rsidP="00CD306A">
      <w:pPr>
        <w:pStyle w:val="NoSpacing"/>
        <w:rPr>
          <w:rFonts w:ascii="Cambria" w:hAnsi="Cambria" w:cs="Arial"/>
          <w:b/>
          <w:bCs/>
        </w:rPr>
      </w:pPr>
      <w:r w:rsidRPr="004E7888">
        <w:rPr>
          <w:rFonts w:ascii="Cambria" w:hAnsi="Cambria" w:cs="Arial"/>
        </w:rPr>
        <w:t>3. What did researchers measure in the hair-dip experiment?</w:t>
      </w:r>
    </w:p>
    <w:p w14:paraId="507B086B" w14:textId="77777777" w:rsidR="00CD306A" w:rsidRPr="00CD306A" w:rsidRDefault="00CD306A" w:rsidP="00CD306A">
      <w:pPr>
        <w:pStyle w:val="NoSpacing"/>
        <w:rPr>
          <w:rFonts w:ascii="Cambria" w:hAnsi="Cambria" w:cs="Arial"/>
          <w:color w:val="0E101A"/>
        </w:rPr>
      </w:pPr>
    </w:p>
    <w:p w14:paraId="1AFECA30" w14:textId="77777777" w:rsidR="00CD306A" w:rsidRPr="00CD306A" w:rsidRDefault="00CD306A" w:rsidP="00CD306A">
      <w:pPr>
        <w:pStyle w:val="NoSpacing"/>
        <w:rPr>
          <w:rFonts w:ascii="Cambria" w:hAnsi="Cambria" w:cs="Arial"/>
          <w:color w:val="0E101A"/>
        </w:rPr>
      </w:pPr>
    </w:p>
    <w:p w14:paraId="3B9F5AB2" w14:textId="77777777" w:rsidR="00CD306A" w:rsidRPr="00CD306A" w:rsidRDefault="00CD306A" w:rsidP="00CD306A">
      <w:pPr>
        <w:pStyle w:val="NoSpacing"/>
        <w:rPr>
          <w:rFonts w:ascii="Cambria" w:hAnsi="Cambria" w:cs="Arial"/>
        </w:rPr>
      </w:pPr>
    </w:p>
    <w:p w14:paraId="0013CDF7" w14:textId="77777777" w:rsidR="00CD306A" w:rsidRPr="004E7888" w:rsidRDefault="00CD306A" w:rsidP="00CD306A">
      <w:pPr>
        <w:pStyle w:val="NoSpacing"/>
        <w:rPr>
          <w:rFonts w:ascii="Cambria" w:hAnsi="Cambria" w:cs="Arial"/>
        </w:rPr>
      </w:pPr>
      <w:r w:rsidRPr="004E7888">
        <w:rPr>
          <w:rFonts w:ascii="Cambria" w:hAnsi="Cambria" w:cs="Arial"/>
        </w:rPr>
        <w:t xml:space="preserve">4. How did the results of the hair-dip experiment support the researcher’s theory that water tends to move </w:t>
      </w:r>
      <w:proofErr w:type="gramStart"/>
      <w:r w:rsidRPr="004E7888">
        <w:rPr>
          <w:rFonts w:ascii="Cambria" w:hAnsi="Cambria" w:cs="Arial"/>
        </w:rPr>
        <w:t>only in one direction down an eyelash</w:t>
      </w:r>
      <w:proofErr w:type="gramEnd"/>
      <w:r w:rsidRPr="004E7888">
        <w:rPr>
          <w:rFonts w:ascii="Cambria" w:hAnsi="Cambria" w:cs="Arial"/>
        </w:rPr>
        <w:t xml:space="preserve">? </w:t>
      </w:r>
    </w:p>
    <w:p w14:paraId="278B4770" w14:textId="77777777" w:rsidR="00CD306A" w:rsidRPr="00CD306A" w:rsidRDefault="00CD306A" w:rsidP="00CD306A">
      <w:pPr>
        <w:pStyle w:val="NoSpacing"/>
        <w:rPr>
          <w:rFonts w:ascii="Cambria" w:hAnsi="Cambria" w:cs="Arial"/>
          <w:color w:val="0E101A"/>
        </w:rPr>
      </w:pPr>
    </w:p>
    <w:p w14:paraId="2540510E" w14:textId="77777777" w:rsidR="00CD306A" w:rsidRPr="00CD306A" w:rsidRDefault="00CD306A" w:rsidP="00CD306A">
      <w:pPr>
        <w:pStyle w:val="NoSpacing"/>
        <w:rPr>
          <w:rFonts w:ascii="Cambria" w:hAnsi="Cambria" w:cs="Arial"/>
          <w:color w:val="0E101A"/>
        </w:rPr>
      </w:pPr>
    </w:p>
    <w:p w14:paraId="2F7256DC" w14:textId="77777777" w:rsidR="00CD306A" w:rsidRPr="00CD306A" w:rsidRDefault="00CD306A" w:rsidP="00CD306A">
      <w:pPr>
        <w:pStyle w:val="NoSpacing"/>
        <w:rPr>
          <w:rFonts w:ascii="Cambria" w:hAnsi="Cambria" w:cs="Arial"/>
        </w:rPr>
      </w:pPr>
    </w:p>
    <w:p w14:paraId="24D6917E" w14:textId="77777777" w:rsidR="00CD306A" w:rsidRPr="004E7888" w:rsidRDefault="00CD306A" w:rsidP="00CD306A">
      <w:pPr>
        <w:pStyle w:val="NoSpacing"/>
        <w:rPr>
          <w:rFonts w:ascii="Cambria" w:hAnsi="Cambria" w:cs="Arial"/>
        </w:rPr>
      </w:pPr>
      <w:r w:rsidRPr="004E7888">
        <w:rPr>
          <w:rFonts w:ascii="Cambria" w:hAnsi="Cambria" w:cs="Arial"/>
        </w:rPr>
        <w:t>5. What does hydrophobic mean? Describe the behavior of water when dropped on a hydrophobic surface.</w:t>
      </w:r>
    </w:p>
    <w:p w14:paraId="201CA891" w14:textId="77777777" w:rsidR="00CD306A" w:rsidRPr="00CD306A" w:rsidRDefault="00CD306A" w:rsidP="00CD306A">
      <w:pPr>
        <w:pStyle w:val="NoSpacing"/>
        <w:rPr>
          <w:rFonts w:ascii="Cambria" w:hAnsi="Cambria" w:cs="Arial"/>
          <w:color w:val="0E101A"/>
        </w:rPr>
      </w:pPr>
    </w:p>
    <w:p w14:paraId="067B9926" w14:textId="77777777" w:rsidR="00CD306A" w:rsidRPr="00CD306A" w:rsidRDefault="00CD306A" w:rsidP="00CD306A">
      <w:pPr>
        <w:pStyle w:val="NoSpacing"/>
        <w:rPr>
          <w:rFonts w:ascii="Cambria" w:hAnsi="Cambria" w:cs="Arial"/>
          <w:color w:val="0E101A"/>
        </w:rPr>
      </w:pPr>
    </w:p>
    <w:p w14:paraId="4EAEEB72" w14:textId="77777777" w:rsidR="00CD306A" w:rsidRPr="00CD306A" w:rsidRDefault="00CD306A" w:rsidP="00CD306A">
      <w:pPr>
        <w:pStyle w:val="NoSpacing"/>
        <w:rPr>
          <w:rFonts w:ascii="Cambria" w:hAnsi="Cambria" w:cs="Arial"/>
        </w:rPr>
      </w:pPr>
    </w:p>
    <w:p w14:paraId="7CFB7449" w14:textId="77777777" w:rsidR="00CD306A" w:rsidRPr="004E7888" w:rsidRDefault="00CD306A" w:rsidP="00CD306A">
      <w:pPr>
        <w:pStyle w:val="NoSpacing"/>
        <w:rPr>
          <w:rFonts w:ascii="Cambria" w:hAnsi="Cambria" w:cs="Arial"/>
        </w:rPr>
      </w:pPr>
      <w:r w:rsidRPr="004E7888">
        <w:rPr>
          <w:rFonts w:ascii="Cambria" w:hAnsi="Cambria" w:cs="Arial"/>
        </w:rPr>
        <w:t xml:space="preserve">6. What do researchers mean when they describe an eyelash as shaped </w:t>
      </w:r>
      <w:proofErr w:type="gramStart"/>
      <w:r w:rsidRPr="004E7888">
        <w:rPr>
          <w:rFonts w:ascii="Cambria" w:hAnsi="Cambria" w:cs="Arial"/>
        </w:rPr>
        <w:t>like</w:t>
      </w:r>
      <w:proofErr w:type="gramEnd"/>
      <w:r w:rsidRPr="004E7888">
        <w:rPr>
          <w:rFonts w:ascii="Cambria" w:hAnsi="Cambria" w:cs="Arial"/>
        </w:rPr>
        <w:t xml:space="preserve"> a brachistochrone? How does this shape affect the ability of an eyelash to remove water?</w:t>
      </w:r>
    </w:p>
    <w:p w14:paraId="55BFDBAE" w14:textId="77777777" w:rsidR="00CD306A" w:rsidRPr="00CD306A" w:rsidRDefault="00CD306A" w:rsidP="00CD306A">
      <w:pPr>
        <w:pStyle w:val="NoSpacing"/>
        <w:rPr>
          <w:rFonts w:ascii="Cambria" w:hAnsi="Cambria" w:cs="Arial"/>
          <w:color w:val="0E101A"/>
        </w:rPr>
      </w:pPr>
    </w:p>
    <w:p w14:paraId="3C5B7B14" w14:textId="77777777" w:rsidR="00CD306A" w:rsidRPr="00CD306A" w:rsidRDefault="00CD306A" w:rsidP="00CD306A">
      <w:pPr>
        <w:pStyle w:val="NoSpacing"/>
        <w:rPr>
          <w:rFonts w:ascii="Cambria" w:hAnsi="Cambria" w:cs="Arial"/>
          <w:color w:val="0E101A"/>
        </w:rPr>
      </w:pPr>
    </w:p>
    <w:p w14:paraId="1C8D7214" w14:textId="77777777" w:rsidR="00CD306A" w:rsidRPr="00CD306A" w:rsidRDefault="00CD306A" w:rsidP="00CD306A">
      <w:pPr>
        <w:pStyle w:val="NoSpacing"/>
        <w:rPr>
          <w:rFonts w:ascii="Cambria" w:hAnsi="Cambria" w:cs="Arial"/>
        </w:rPr>
      </w:pPr>
    </w:p>
    <w:p w14:paraId="19FFC274" w14:textId="2D98686F" w:rsidR="00CD306A" w:rsidRPr="004E7888" w:rsidRDefault="00CD306A" w:rsidP="00CD306A">
      <w:pPr>
        <w:pStyle w:val="NoSpacing"/>
        <w:rPr>
          <w:rFonts w:ascii="Cambria" w:hAnsi="Cambria" w:cs="Arial"/>
        </w:rPr>
      </w:pPr>
      <w:r w:rsidRPr="004E7888">
        <w:rPr>
          <w:rFonts w:ascii="Cambria" w:hAnsi="Cambria" w:cs="Arial"/>
        </w:rPr>
        <w:t>7. Besides repelling water, what is another role of eyelashes?</w:t>
      </w:r>
    </w:p>
    <w:p w14:paraId="399DEABD" w14:textId="77777777" w:rsidR="00CD306A" w:rsidRPr="00CD306A" w:rsidRDefault="00CD306A" w:rsidP="00CD306A">
      <w:pPr>
        <w:pStyle w:val="NoSpacing"/>
        <w:rPr>
          <w:rFonts w:ascii="Cambria" w:hAnsi="Cambria" w:cs="Arial"/>
          <w:color w:val="0E101A"/>
        </w:rPr>
      </w:pPr>
    </w:p>
    <w:p w14:paraId="7A432EB9" w14:textId="77777777" w:rsidR="00CD306A" w:rsidRPr="00CD306A" w:rsidRDefault="00CD306A" w:rsidP="00CD306A">
      <w:pPr>
        <w:pStyle w:val="NoSpacing"/>
        <w:rPr>
          <w:rFonts w:ascii="Cambria" w:hAnsi="Cambria" w:cs="Arial"/>
          <w:color w:val="0E101A"/>
        </w:rPr>
      </w:pPr>
    </w:p>
    <w:p w14:paraId="273A9303" w14:textId="2B679184" w:rsidR="00CD306A" w:rsidRPr="005812AB" w:rsidRDefault="00CD306A" w:rsidP="00CD306A">
      <w:pPr>
        <w:pStyle w:val="NoSpacing"/>
        <w:rPr>
          <w:rStyle w:val="Strong"/>
          <w:rFonts w:ascii="Cambria" w:hAnsi="Cambria" w:cs="Arial"/>
        </w:rPr>
      </w:pPr>
      <w:r w:rsidRPr="004E7888">
        <w:rPr>
          <w:rFonts w:ascii="Cambria" w:hAnsi="Cambria" w:cs="Arial"/>
          <w:b/>
          <w:bCs/>
        </w:rPr>
        <w:lastRenderedPageBreak/>
        <w:t>After Reading</w:t>
      </w:r>
      <w:r w:rsidRPr="004E7888">
        <w:rPr>
          <w:rFonts w:ascii="Cambria" w:hAnsi="Cambria" w:cs="Arial"/>
          <w:b/>
          <w:bCs/>
        </w:rPr>
        <w:br/>
      </w:r>
      <w:r w:rsidRPr="004E7888">
        <w:rPr>
          <w:rFonts w:ascii="Cambria" w:hAnsi="Cambria" w:cs="Arial"/>
        </w:rPr>
        <w:t>1. Sketch a side view of an eyelash. Use what you learned from reading this article to include two water-repellant features in your sketch. Indicate each feature with an arrow. Now write a one-sentence explanation for how this feature contributes to the water-flicking capacity of eyelashes.</w:t>
      </w:r>
    </w:p>
    <w:p w14:paraId="3B0DB512" w14:textId="77777777" w:rsidR="00CD306A" w:rsidRPr="00CD306A" w:rsidRDefault="00CD306A" w:rsidP="00CD306A">
      <w:pPr>
        <w:pStyle w:val="NoSpacing"/>
        <w:rPr>
          <w:rFonts w:ascii="Cambria" w:hAnsi="Cambria" w:cs="Arial"/>
          <w:color w:val="0E101A"/>
        </w:rPr>
      </w:pPr>
    </w:p>
    <w:p w14:paraId="43D984C0" w14:textId="77777777" w:rsidR="00CD306A" w:rsidRPr="00CD306A" w:rsidRDefault="00CD306A" w:rsidP="00CD306A">
      <w:pPr>
        <w:pStyle w:val="NoSpacing"/>
        <w:rPr>
          <w:rFonts w:ascii="Cambria" w:hAnsi="Cambria" w:cs="Arial"/>
          <w:color w:val="0E101A"/>
        </w:rPr>
      </w:pPr>
    </w:p>
    <w:p w14:paraId="7E8007D8" w14:textId="77777777" w:rsidR="00CD306A" w:rsidRPr="00CD306A" w:rsidRDefault="00CD306A" w:rsidP="00CD306A">
      <w:pPr>
        <w:pStyle w:val="NoSpacing"/>
        <w:rPr>
          <w:rFonts w:ascii="Cambria" w:hAnsi="Cambria" w:cs="Arial"/>
        </w:rPr>
      </w:pPr>
    </w:p>
    <w:p w14:paraId="17E835A1" w14:textId="105FC86A" w:rsidR="00CD306A" w:rsidRPr="00CD306A" w:rsidRDefault="00CD306A" w:rsidP="00CD306A">
      <w:pPr>
        <w:pStyle w:val="NoSpacing"/>
        <w:rPr>
          <w:rFonts w:ascii="Cambria" w:eastAsia="Times New Roman" w:hAnsi="Cambria" w:cs="Arial"/>
          <w:i/>
          <w:iCs/>
        </w:rPr>
      </w:pPr>
      <w:r w:rsidRPr="004E7888">
        <w:rPr>
          <w:rFonts w:ascii="Cambria" w:hAnsi="Cambria" w:cs="Arial"/>
        </w:rPr>
        <w:t>2. An analogy is a literary device that helps explain an unfamiliar idea by pointing out its similarities to something familiar. Point to one example of an analogy used in this story. To what extent did this analogy help you understand an unfamiliar concept? Explain your answer.</w:t>
      </w:r>
    </w:p>
    <w:p w14:paraId="218A76AD" w14:textId="5128AF3E" w:rsidR="003D6A6D" w:rsidRPr="00CD306A" w:rsidRDefault="003D6A6D" w:rsidP="00CD306A">
      <w:pPr>
        <w:pStyle w:val="NoSpacing"/>
        <w:rPr>
          <w:rFonts w:ascii="Cambria" w:eastAsia="Times New Roman" w:hAnsi="Cambria" w:cs="Arial"/>
          <w:i/>
          <w:iCs/>
        </w:rPr>
      </w:pPr>
    </w:p>
    <w:sectPr w:rsidR="003D6A6D" w:rsidRPr="00CD306A"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FE8F" w14:textId="77777777" w:rsidR="00CD4349" w:rsidRDefault="00CD4349" w:rsidP="00404559">
      <w:pPr>
        <w:spacing w:after="0" w:line="240" w:lineRule="auto"/>
      </w:pPr>
      <w:r>
        <w:separator/>
      </w:r>
    </w:p>
  </w:endnote>
  <w:endnote w:type="continuationSeparator" w:id="0">
    <w:p w14:paraId="68EE80AE" w14:textId="77777777" w:rsidR="00CD4349" w:rsidRDefault="00CD434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8822"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F7EA15B" wp14:editId="380110E7">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E06448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E86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310CF20" wp14:editId="76E6C428">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8C1BA6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8853" w14:textId="77777777" w:rsidR="00CD4349" w:rsidRDefault="00CD4349" w:rsidP="00404559">
      <w:pPr>
        <w:spacing w:after="0" w:line="240" w:lineRule="auto"/>
      </w:pPr>
      <w:r>
        <w:separator/>
      </w:r>
    </w:p>
  </w:footnote>
  <w:footnote w:type="continuationSeparator" w:id="0">
    <w:p w14:paraId="6284F0A4" w14:textId="77777777" w:rsidR="00CD4349" w:rsidRDefault="00CD434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FFF3"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3BFFBBF5"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1BF236AD" wp14:editId="36284CA3">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6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306A"/>
    <w:rsid w:val="00CD4349"/>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25A0A"/>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34503"/>
  <w15:docId w15:val="{4519DC45-E390-4ADB-9E7A-259E7FC1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ktok.com/@sciencenewsofficial/video/7457941156660399403?embed_source=121374463%2C121468991%2C121439635%2C121433650%2C121404359%2C121497414%2C121477481%2C121351166%2C121487028%2C121679410%2C73347566%2C121331973%2C120811592%2C120810756%2C121503376%3Bnull%3Bembed_masking&amp;refer=embed&amp;referer_url=www.snexplores.org%2Farticle%2Feyelashes-move-water-from-eyes&amp;referer_video_id=745794115666039940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eyelashes-water-dro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a54c00e4-8bd6-46f7-beb0-c598658dee38_OneDrive_3_4-15-2025.zip.e38\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2025-04-17T19:30:00Z</dcterms:created>
  <dcterms:modified xsi:type="dcterms:W3CDTF">2025-04-17T19:32:00Z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