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EB8BE" w14:textId="73DF1762"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A62CFB" w:rsidRPr="00A62CFB">
        <w:rPr>
          <w:rFonts w:ascii="Cambria" w:hAnsi="Cambria"/>
          <w:b/>
          <w:sz w:val="28"/>
          <w:szCs w:val="28"/>
          <w:shd w:val="clear" w:color="auto" w:fill="D0CECE" w:themeFill="background2" w:themeFillShade="E6"/>
        </w:rPr>
        <w:t>The rise of male contraceptive options</w:t>
      </w:r>
    </w:p>
    <w:p w14:paraId="189FA3E6" w14:textId="67321176" w:rsidR="00AD6BB9" w:rsidRPr="00AB17F0" w:rsidRDefault="004E1CCE" w:rsidP="00AD6BB9">
      <w:pPr>
        <w:rPr>
          <w:rFonts w:ascii="Cambria" w:hAnsi="Cambria"/>
          <w:sz w:val="24"/>
          <w:szCs w:val="24"/>
        </w:rPr>
      </w:pPr>
      <w:r w:rsidRPr="00AB17F0">
        <w:rPr>
          <w:rFonts w:ascii="Cambria" w:hAnsi="Cambria"/>
          <w:b/>
          <w:sz w:val="24"/>
          <w:szCs w:val="24"/>
        </w:rPr>
        <w:t>Directions</w:t>
      </w:r>
      <w:r w:rsidRPr="00AB17F0">
        <w:rPr>
          <w:rFonts w:ascii="Cambria" w:hAnsi="Cambria"/>
          <w:sz w:val="24"/>
          <w:szCs w:val="24"/>
        </w:rPr>
        <w:t xml:space="preserve">: </w:t>
      </w:r>
      <w:r w:rsidR="00FE26D6" w:rsidRPr="00FE26D6">
        <w:rPr>
          <w:rFonts w:ascii="Cambria" w:hAnsi="Cambria"/>
          <w:sz w:val="24"/>
          <w:szCs w:val="24"/>
        </w:rPr>
        <w:t>Contraceptive pills for women emerged in 1960, followed by hormonal implants, patches, vaginal rings and IUDs. But no new contraceptive methods have become available for men. New research could change that in the next five to 10 years</w:t>
      </w:r>
      <w:r w:rsidR="00AD6BB9" w:rsidRPr="00AB17F0">
        <w:rPr>
          <w:rFonts w:ascii="Cambria" w:hAnsi="Cambria"/>
          <w:sz w:val="24"/>
          <w:szCs w:val="24"/>
        </w:rPr>
        <w:t>.</w:t>
      </w:r>
    </w:p>
    <w:p w14:paraId="081F08EB" w14:textId="37C63BDA" w:rsidR="0043396B" w:rsidRPr="00052E45" w:rsidRDefault="00FE26D6" w:rsidP="00AB17F0">
      <w:pPr>
        <w:spacing w:after="0" w:line="240" w:lineRule="auto"/>
        <w:jc w:val="center"/>
        <w:rPr>
          <w:rFonts w:ascii="Cambria" w:hAnsi="Cambria"/>
          <w:b/>
          <w:sz w:val="18"/>
          <w:szCs w:val="18"/>
          <w:shd w:val="clear" w:color="auto" w:fill="D0CECE" w:themeFill="background2" w:themeFillShade="E6"/>
        </w:rPr>
      </w:pPr>
      <w:bookmarkStart w:id="0" w:name="_Hlk181891058"/>
      <w:r w:rsidRPr="00FE26D6">
        <w:rPr>
          <w:rFonts w:ascii="Cambria" w:hAnsi="Cambria"/>
          <w:b/>
          <w:sz w:val="18"/>
          <w:szCs w:val="18"/>
        </w:rPr>
        <w:drawing>
          <wp:inline distT="0" distB="0" distL="0" distR="0" wp14:anchorId="3AB88AA4" wp14:editId="31497BC5">
            <wp:extent cx="3657600" cy="3065058"/>
            <wp:effectExtent l="19050" t="19050" r="19050" b="21590"/>
            <wp:docPr id="54086867" name="Picture 1" descr="A graph of birth contr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86867" name="Picture 1" descr="A graph of birth control&#10;&#10;AI-generated content may be incorrect."/>
                    <pic:cNvPicPr/>
                  </pic:nvPicPr>
                  <pic:blipFill>
                    <a:blip r:embed="rId12"/>
                    <a:stretch>
                      <a:fillRect/>
                    </a:stretch>
                  </pic:blipFill>
                  <pic:spPr>
                    <a:xfrm>
                      <a:off x="0" y="0"/>
                      <a:ext cx="3657600" cy="3065058"/>
                    </a:xfrm>
                    <a:prstGeom prst="rect">
                      <a:avLst/>
                    </a:prstGeom>
                    <a:ln>
                      <a:solidFill>
                        <a:schemeClr val="accent1"/>
                      </a:solidFill>
                    </a:ln>
                  </pic:spPr>
                </pic:pic>
              </a:graphicData>
            </a:graphic>
          </wp:inline>
        </w:drawing>
      </w:r>
    </w:p>
    <w:bookmarkEnd w:id="0"/>
    <w:p w14:paraId="3F1A5409" w14:textId="77777777" w:rsidR="00FE26D6" w:rsidRDefault="0043396B" w:rsidP="00FE26D6">
      <w:pPr>
        <w:spacing w:after="0"/>
        <w:rPr>
          <w:rFonts w:ascii="Cambria" w:eastAsia="Cambria" w:hAnsi="Cambria" w:cs="Cambria"/>
          <w:sz w:val="24"/>
          <w:szCs w:val="24"/>
        </w:rPr>
      </w:pPr>
      <w:r>
        <w:rPr>
          <w:rFonts w:ascii="Cambria" w:hAnsi="Cambria"/>
          <w:b/>
          <w:bCs/>
          <w:sz w:val="24"/>
          <w:szCs w:val="24"/>
        </w:rPr>
        <w:t>Graph Questions</w:t>
      </w:r>
      <w:r w:rsidRPr="001807B8">
        <w:rPr>
          <w:rFonts w:ascii="Cambria" w:hAnsi="Cambria"/>
          <w:b/>
          <w:bCs/>
          <w:sz w:val="24"/>
          <w:szCs w:val="24"/>
        </w:rPr>
        <w:br/>
      </w:r>
      <w:r w:rsidR="00FE26D6" w:rsidRPr="00FE26D6">
        <w:rPr>
          <w:rFonts w:ascii="Cambria" w:eastAsia="Cambria" w:hAnsi="Cambria" w:cs="Cambria"/>
          <w:sz w:val="24"/>
          <w:szCs w:val="24"/>
        </w:rPr>
        <w:t>1. Which country has the highest percentage of men willing to try male birth control within one year of availability?</w:t>
      </w:r>
    </w:p>
    <w:p w14:paraId="6D06FFC0" w14:textId="77777777" w:rsidR="00FE26D6" w:rsidRDefault="00FE26D6" w:rsidP="00FE26D6">
      <w:pPr>
        <w:pStyle w:val="ListParagraph"/>
        <w:numPr>
          <w:ilvl w:val="0"/>
          <w:numId w:val="14"/>
        </w:numPr>
        <w:spacing w:after="0"/>
        <w:rPr>
          <w:rFonts w:ascii="Cambria" w:eastAsia="Cambria" w:hAnsi="Cambria" w:cs="Cambria"/>
          <w:sz w:val="24"/>
          <w:szCs w:val="24"/>
        </w:rPr>
      </w:pPr>
      <w:r w:rsidRPr="00FE26D6">
        <w:rPr>
          <w:rFonts w:ascii="Cambria" w:eastAsia="Cambria" w:hAnsi="Cambria" w:cs="Cambria"/>
          <w:sz w:val="24"/>
          <w:szCs w:val="24"/>
        </w:rPr>
        <w:t>United States</w:t>
      </w:r>
    </w:p>
    <w:p w14:paraId="60D12867" w14:textId="77777777" w:rsidR="00FE26D6" w:rsidRDefault="00FE26D6" w:rsidP="00FE26D6">
      <w:pPr>
        <w:pStyle w:val="ListParagraph"/>
        <w:numPr>
          <w:ilvl w:val="0"/>
          <w:numId w:val="14"/>
        </w:numPr>
        <w:spacing w:after="0"/>
        <w:rPr>
          <w:rFonts w:ascii="Cambria" w:eastAsia="Cambria" w:hAnsi="Cambria" w:cs="Cambria"/>
          <w:sz w:val="24"/>
          <w:szCs w:val="24"/>
        </w:rPr>
      </w:pPr>
      <w:r w:rsidRPr="00FE26D6">
        <w:rPr>
          <w:rFonts w:ascii="Cambria" w:eastAsia="Cambria" w:hAnsi="Cambria" w:cs="Cambria"/>
          <w:sz w:val="24"/>
          <w:szCs w:val="24"/>
        </w:rPr>
        <w:t>Nigeria</w:t>
      </w:r>
    </w:p>
    <w:p w14:paraId="5738F4C5" w14:textId="77777777" w:rsidR="00FE26D6" w:rsidRDefault="00FE26D6" w:rsidP="00CE60DE">
      <w:pPr>
        <w:pStyle w:val="ListParagraph"/>
        <w:numPr>
          <w:ilvl w:val="0"/>
          <w:numId w:val="14"/>
        </w:numPr>
        <w:spacing w:after="0"/>
        <w:rPr>
          <w:rFonts w:ascii="Cambria" w:eastAsia="Cambria" w:hAnsi="Cambria" w:cs="Cambria"/>
          <w:sz w:val="24"/>
          <w:szCs w:val="24"/>
        </w:rPr>
      </w:pPr>
      <w:r w:rsidRPr="00FE26D6">
        <w:rPr>
          <w:rFonts w:ascii="Cambria" w:eastAsia="Cambria" w:hAnsi="Cambria" w:cs="Cambria"/>
          <w:sz w:val="24"/>
          <w:szCs w:val="24"/>
        </w:rPr>
        <w:t>Kenya</w:t>
      </w:r>
    </w:p>
    <w:p w14:paraId="3A07536C" w14:textId="1AA8C276" w:rsidR="00FE26D6" w:rsidRPr="00FE26D6" w:rsidRDefault="00FE26D6" w:rsidP="00CE60DE">
      <w:pPr>
        <w:pStyle w:val="ListParagraph"/>
        <w:numPr>
          <w:ilvl w:val="0"/>
          <w:numId w:val="14"/>
        </w:numPr>
        <w:spacing w:after="0"/>
        <w:rPr>
          <w:rFonts w:ascii="Cambria" w:eastAsia="Cambria" w:hAnsi="Cambria" w:cs="Cambria"/>
          <w:sz w:val="24"/>
          <w:szCs w:val="24"/>
        </w:rPr>
      </w:pPr>
      <w:r w:rsidRPr="00FE26D6">
        <w:rPr>
          <w:rFonts w:ascii="Cambria" w:eastAsia="Cambria" w:hAnsi="Cambria" w:cs="Cambria"/>
          <w:sz w:val="24"/>
          <w:szCs w:val="24"/>
        </w:rPr>
        <w:t>Vietnam</w:t>
      </w:r>
    </w:p>
    <w:p w14:paraId="57795E53" w14:textId="77777777" w:rsidR="00FE26D6" w:rsidRDefault="00FE26D6" w:rsidP="00FE26D6">
      <w:pPr>
        <w:spacing w:after="0"/>
        <w:rPr>
          <w:rFonts w:ascii="Cambria" w:eastAsia="Cambria" w:hAnsi="Cambria" w:cs="Cambria"/>
          <w:sz w:val="24"/>
          <w:szCs w:val="24"/>
        </w:rPr>
      </w:pPr>
    </w:p>
    <w:p w14:paraId="01721AB4" w14:textId="77777777" w:rsidR="00FE26D6" w:rsidRDefault="00FE26D6" w:rsidP="00FE26D6">
      <w:pPr>
        <w:spacing w:after="0"/>
        <w:rPr>
          <w:rFonts w:ascii="Cambria" w:eastAsia="Cambria" w:hAnsi="Cambria" w:cs="Cambria"/>
          <w:sz w:val="24"/>
          <w:szCs w:val="24"/>
        </w:rPr>
      </w:pPr>
      <w:r w:rsidRPr="00FE26D6">
        <w:rPr>
          <w:rFonts w:ascii="Cambria" w:eastAsia="Cambria" w:hAnsi="Cambria" w:cs="Cambria"/>
          <w:sz w:val="24"/>
          <w:szCs w:val="24"/>
        </w:rPr>
        <w:t>2. Which country has the highest percentage of men not willing to try male birth control, no matter the timeline of availability?</w:t>
      </w:r>
    </w:p>
    <w:p w14:paraId="62372AA2" w14:textId="77777777" w:rsidR="00FE26D6" w:rsidRDefault="00FE26D6" w:rsidP="00FE26D6">
      <w:pPr>
        <w:pStyle w:val="ListParagraph"/>
        <w:numPr>
          <w:ilvl w:val="0"/>
          <w:numId w:val="15"/>
        </w:numPr>
        <w:spacing w:after="0"/>
        <w:rPr>
          <w:rFonts w:ascii="Cambria" w:eastAsia="Cambria" w:hAnsi="Cambria" w:cs="Cambria"/>
          <w:sz w:val="24"/>
          <w:szCs w:val="24"/>
        </w:rPr>
      </w:pPr>
      <w:r w:rsidRPr="00FE26D6">
        <w:rPr>
          <w:rFonts w:ascii="Cambria" w:eastAsia="Cambria" w:hAnsi="Cambria" w:cs="Cambria"/>
          <w:sz w:val="24"/>
          <w:szCs w:val="24"/>
        </w:rPr>
        <w:t>United States (Pre-Dobbs)</w:t>
      </w:r>
    </w:p>
    <w:p w14:paraId="2219EC25" w14:textId="77777777" w:rsidR="00FE26D6" w:rsidRDefault="00FE26D6" w:rsidP="00FE26D6">
      <w:pPr>
        <w:pStyle w:val="ListParagraph"/>
        <w:numPr>
          <w:ilvl w:val="0"/>
          <w:numId w:val="15"/>
        </w:numPr>
        <w:spacing w:after="0"/>
        <w:rPr>
          <w:rFonts w:ascii="Cambria" w:eastAsia="Cambria" w:hAnsi="Cambria" w:cs="Cambria"/>
          <w:sz w:val="24"/>
          <w:szCs w:val="24"/>
        </w:rPr>
      </w:pPr>
      <w:r w:rsidRPr="00FE26D6">
        <w:rPr>
          <w:rFonts w:ascii="Cambria" w:eastAsia="Cambria" w:hAnsi="Cambria" w:cs="Cambria"/>
          <w:sz w:val="24"/>
          <w:szCs w:val="24"/>
        </w:rPr>
        <w:t>Nigeria</w:t>
      </w:r>
    </w:p>
    <w:p w14:paraId="404C0DCD" w14:textId="77777777" w:rsidR="00FE26D6" w:rsidRDefault="00FE26D6" w:rsidP="00FE26D6">
      <w:pPr>
        <w:pStyle w:val="ListParagraph"/>
        <w:numPr>
          <w:ilvl w:val="0"/>
          <w:numId w:val="15"/>
        </w:numPr>
        <w:spacing w:after="0"/>
        <w:rPr>
          <w:rFonts w:ascii="Cambria" w:eastAsia="Cambria" w:hAnsi="Cambria" w:cs="Cambria"/>
          <w:sz w:val="24"/>
          <w:szCs w:val="24"/>
        </w:rPr>
      </w:pPr>
      <w:r w:rsidRPr="00FE26D6">
        <w:rPr>
          <w:rFonts w:ascii="Cambria" w:eastAsia="Cambria" w:hAnsi="Cambria" w:cs="Cambria"/>
          <w:sz w:val="24"/>
          <w:szCs w:val="24"/>
        </w:rPr>
        <w:t>Kenya</w:t>
      </w:r>
    </w:p>
    <w:p w14:paraId="6B6562E7" w14:textId="471308F9" w:rsidR="00FE26D6" w:rsidRPr="00FE26D6" w:rsidRDefault="00FE26D6" w:rsidP="00FE26D6">
      <w:pPr>
        <w:pStyle w:val="ListParagraph"/>
        <w:numPr>
          <w:ilvl w:val="0"/>
          <w:numId w:val="15"/>
        </w:numPr>
        <w:spacing w:after="0"/>
        <w:rPr>
          <w:rFonts w:ascii="Cambria" w:eastAsia="Cambria" w:hAnsi="Cambria" w:cs="Cambria"/>
          <w:sz w:val="24"/>
          <w:szCs w:val="24"/>
        </w:rPr>
      </w:pPr>
      <w:r w:rsidRPr="00FE26D6">
        <w:rPr>
          <w:rFonts w:ascii="Cambria" w:eastAsia="Cambria" w:hAnsi="Cambria" w:cs="Cambria"/>
          <w:sz w:val="24"/>
          <w:szCs w:val="24"/>
        </w:rPr>
        <w:t>Vietnam</w:t>
      </w:r>
    </w:p>
    <w:p w14:paraId="4544351B" w14:textId="77777777" w:rsidR="00FE26D6" w:rsidRDefault="00FE26D6" w:rsidP="00FE26D6">
      <w:pPr>
        <w:spacing w:after="0"/>
        <w:rPr>
          <w:rFonts w:ascii="Cambria" w:eastAsia="Cambria" w:hAnsi="Cambria" w:cs="Cambria"/>
          <w:sz w:val="24"/>
          <w:szCs w:val="24"/>
        </w:rPr>
      </w:pPr>
    </w:p>
    <w:p w14:paraId="7E905438" w14:textId="40BA470B" w:rsidR="00FE26D6" w:rsidRPr="00FE26D6" w:rsidRDefault="00FE26D6" w:rsidP="00FE26D6">
      <w:pPr>
        <w:spacing w:after="0"/>
        <w:rPr>
          <w:rFonts w:ascii="Cambria" w:eastAsia="Cambria" w:hAnsi="Cambria" w:cs="Cambria"/>
          <w:sz w:val="24"/>
          <w:szCs w:val="24"/>
        </w:rPr>
      </w:pPr>
      <w:r w:rsidRPr="00FE26D6">
        <w:rPr>
          <w:rFonts w:ascii="Cambria" w:eastAsia="Cambria" w:hAnsi="Cambria" w:cs="Cambria"/>
          <w:sz w:val="24"/>
          <w:szCs w:val="24"/>
        </w:rPr>
        <w:t>3. What is the approximate percentage of men in Vietnam willing to try a new form of birth control?</w:t>
      </w:r>
    </w:p>
    <w:p w14:paraId="3B99589B" w14:textId="77777777" w:rsidR="00FE26D6" w:rsidRDefault="00FE26D6" w:rsidP="00FE26D6">
      <w:pPr>
        <w:spacing w:after="0"/>
        <w:rPr>
          <w:rFonts w:ascii="Cambria" w:eastAsia="Cambria" w:hAnsi="Cambria" w:cs="Cambria"/>
          <w:sz w:val="24"/>
          <w:szCs w:val="24"/>
        </w:rPr>
      </w:pPr>
    </w:p>
    <w:p w14:paraId="7ABD8866" w14:textId="77777777" w:rsidR="00FE26D6" w:rsidRDefault="00FE26D6" w:rsidP="00FE26D6">
      <w:pPr>
        <w:spacing w:after="0"/>
        <w:rPr>
          <w:rFonts w:ascii="Cambria" w:eastAsia="Cambria" w:hAnsi="Cambria" w:cs="Cambria"/>
          <w:sz w:val="24"/>
          <w:szCs w:val="24"/>
        </w:rPr>
      </w:pPr>
    </w:p>
    <w:p w14:paraId="46F80F16" w14:textId="04E906FB" w:rsidR="00AB17F0" w:rsidRDefault="00FE26D6" w:rsidP="00FE26D6">
      <w:pPr>
        <w:spacing w:after="0"/>
        <w:rPr>
          <w:rFonts w:ascii="Cambria" w:eastAsia="Cambria" w:hAnsi="Cambria" w:cs="Cambria"/>
          <w:sz w:val="24"/>
          <w:szCs w:val="24"/>
        </w:rPr>
      </w:pPr>
      <w:r w:rsidRPr="00FE26D6">
        <w:rPr>
          <w:rFonts w:ascii="Cambria" w:eastAsia="Cambria" w:hAnsi="Cambria" w:cs="Cambria"/>
          <w:sz w:val="24"/>
          <w:szCs w:val="24"/>
        </w:rPr>
        <w:t>4. What is the approximate percentage of men in Vietnam willing to try a new form of birth after one year of availability?</w:t>
      </w:r>
    </w:p>
    <w:sectPr w:rsidR="00AB17F0" w:rsidSect="00101677">
      <w:footerReference w:type="default" r:id="rId13"/>
      <w:headerReference w:type="first" r:id="rId14"/>
      <w:footerReference w:type="first" r:id="rId1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3244D" w14:textId="77777777" w:rsidR="002E7D21" w:rsidRDefault="002E7D21" w:rsidP="00404559">
      <w:pPr>
        <w:spacing w:after="0" w:line="240" w:lineRule="auto"/>
      </w:pPr>
      <w:r>
        <w:separator/>
      </w:r>
    </w:p>
  </w:endnote>
  <w:endnote w:type="continuationSeparator" w:id="0">
    <w:p w14:paraId="32D38D30" w14:textId="77777777" w:rsidR="002E7D21" w:rsidRDefault="002E7D21"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68C3"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A9E64A6" wp14:editId="29881AF5">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FF6CAB9"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64F7"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5E7D0C6" wp14:editId="09413A6A">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27072C1A" w14:textId="711A980E"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8B3753">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F27B3" w14:textId="77777777" w:rsidR="002E7D21" w:rsidRDefault="002E7D21" w:rsidP="00404559">
      <w:pPr>
        <w:spacing w:after="0" w:line="240" w:lineRule="auto"/>
      </w:pPr>
      <w:r>
        <w:separator/>
      </w:r>
    </w:p>
  </w:footnote>
  <w:footnote w:type="continuationSeparator" w:id="0">
    <w:p w14:paraId="31D73049" w14:textId="77777777" w:rsidR="002E7D21" w:rsidRDefault="002E7D21"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49AC7" w14:textId="76282896" w:rsidR="00CA16D8" w:rsidRDefault="008439B4"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657EFD25" wp14:editId="6C019798">
          <wp:simplePos x="0" y="0"/>
          <wp:positionH relativeFrom="margin">
            <wp:posOffset>6350</wp:posOffset>
          </wp:positionH>
          <wp:positionV relativeFrom="page">
            <wp:posOffset>467995</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265" cy="274320"/>
                  </a:xfrm>
                  <a:prstGeom prst="rect">
                    <a:avLst/>
                  </a:prstGeom>
                </pic:spPr>
              </pic:pic>
            </a:graphicData>
          </a:graphic>
          <wp14:sizeRelH relativeFrom="margin">
            <wp14:pctWidth>0</wp14:pctWidth>
          </wp14:sizeRelH>
          <wp14:sizeRelV relativeFrom="margin">
            <wp14:pctHeight>0</wp14:pctHeight>
          </wp14:sizeRelV>
        </wp:anchor>
      </w:drawing>
    </w:r>
  </w:p>
  <w:p w14:paraId="77C2B5CE" w14:textId="366FB2B9"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7CA"/>
    <w:multiLevelType w:val="multilevel"/>
    <w:tmpl w:val="0FE293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15C94"/>
    <w:multiLevelType w:val="multilevel"/>
    <w:tmpl w:val="DD0A6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370084"/>
    <w:multiLevelType w:val="hybridMultilevel"/>
    <w:tmpl w:val="20D4DFD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110595"/>
    <w:multiLevelType w:val="hybridMultilevel"/>
    <w:tmpl w:val="99D40A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A36E09"/>
    <w:multiLevelType w:val="multilevel"/>
    <w:tmpl w:val="9F84F8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25511F"/>
    <w:multiLevelType w:val="multilevel"/>
    <w:tmpl w:val="6FD23AC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33025C"/>
    <w:multiLevelType w:val="hybridMultilevel"/>
    <w:tmpl w:val="F87076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56A4C"/>
    <w:multiLevelType w:val="hybridMultilevel"/>
    <w:tmpl w:val="20D4DFD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D922799"/>
    <w:multiLevelType w:val="hybridMultilevel"/>
    <w:tmpl w:val="BDE0D9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11"/>
  </w:num>
  <w:num w:numId="2" w16cid:durableId="1137264757">
    <w:abstractNumId w:val="7"/>
  </w:num>
  <w:num w:numId="3" w16cid:durableId="1439252250">
    <w:abstractNumId w:val="3"/>
  </w:num>
  <w:num w:numId="4" w16cid:durableId="1293099430">
    <w:abstractNumId w:val="8"/>
  </w:num>
  <w:num w:numId="5" w16cid:durableId="784734297">
    <w:abstractNumId w:val="1"/>
  </w:num>
  <w:num w:numId="6" w16cid:durableId="643122745">
    <w:abstractNumId w:val="4"/>
  </w:num>
  <w:num w:numId="7" w16cid:durableId="1867061359">
    <w:abstractNumId w:val="9"/>
  </w:num>
  <w:num w:numId="8" w16cid:durableId="498496696">
    <w:abstractNumId w:val="10"/>
  </w:num>
  <w:num w:numId="9" w16cid:durableId="1837261259">
    <w:abstractNumId w:val="0"/>
  </w:num>
  <w:num w:numId="10" w16cid:durableId="628245542">
    <w:abstractNumId w:val="2"/>
  </w:num>
  <w:num w:numId="11" w16cid:durableId="1915964499">
    <w:abstractNumId w:val="5"/>
  </w:num>
  <w:num w:numId="12" w16cid:durableId="871765671">
    <w:abstractNumId w:val="6"/>
  </w:num>
  <w:num w:numId="13" w16cid:durableId="660429028">
    <w:abstractNumId w:val="13"/>
  </w:num>
  <w:num w:numId="14" w16cid:durableId="1447237089">
    <w:abstractNumId w:val="12"/>
  </w:num>
  <w:num w:numId="15" w16cid:durableId="15008484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6B"/>
    <w:rsid w:val="000023E7"/>
    <w:rsid w:val="000035A0"/>
    <w:rsid w:val="00003C5D"/>
    <w:rsid w:val="000070BC"/>
    <w:rsid w:val="000073A2"/>
    <w:rsid w:val="000078A0"/>
    <w:rsid w:val="0001601E"/>
    <w:rsid w:val="000169C0"/>
    <w:rsid w:val="0001701A"/>
    <w:rsid w:val="00021A3D"/>
    <w:rsid w:val="00022A65"/>
    <w:rsid w:val="000253D3"/>
    <w:rsid w:val="00026598"/>
    <w:rsid w:val="00027582"/>
    <w:rsid w:val="0002785E"/>
    <w:rsid w:val="0003070E"/>
    <w:rsid w:val="00030729"/>
    <w:rsid w:val="00030ADB"/>
    <w:rsid w:val="00033BC4"/>
    <w:rsid w:val="0003560F"/>
    <w:rsid w:val="00036AA9"/>
    <w:rsid w:val="00042D9E"/>
    <w:rsid w:val="000463D3"/>
    <w:rsid w:val="00047B3D"/>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3EAA"/>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1B1F"/>
    <w:rsid w:val="000F2F20"/>
    <w:rsid w:val="000F682F"/>
    <w:rsid w:val="0010083E"/>
    <w:rsid w:val="00101677"/>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2CD8"/>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537E"/>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4EF2"/>
    <w:rsid w:val="00285253"/>
    <w:rsid w:val="00287AA2"/>
    <w:rsid w:val="00291E26"/>
    <w:rsid w:val="00291FB3"/>
    <w:rsid w:val="00294788"/>
    <w:rsid w:val="00294ADD"/>
    <w:rsid w:val="002A053D"/>
    <w:rsid w:val="002A2919"/>
    <w:rsid w:val="002A64A0"/>
    <w:rsid w:val="002A759D"/>
    <w:rsid w:val="002A7D70"/>
    <w:rsid w:val="002B249B"/>
    <w:rsid w:val="002B37B6"/>
    <w:rsid w:val="002B4A24"/>
    <w:rsid w:val="002B6C2F"/>
    <w:rsid w:val="002C5C70"/>
    <w:rsid w:val="002C7585"/>
    <w:rsid w:val="002D4CE8"/>
    <w:rsid w:val="002D61FA"/>
    <w:rsid w:val="002E058A"/>
    <w:rsid w:val="002E77A7"/>
    <w:rsid w:val="002E7D21"/>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3BC"/>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0600"/>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0B5"/>
    <w:rsid w:val="00430218"/>
    <w:rsid w:val="004305A8"/>
    <w:rsid w:val="00432C69"/>
    <w:rsid w:val="0043396B"/>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747D8"/>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C51D5"/>
    <w:rsid w:val="005D0605"/>
    <w:rsid w:val="005D2C4F"/>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0C6F"/>
    <w:rsid w:val="00661192"/>
    <w:rsid w:val="0067036C"/>
    <w:rsid w:val="00673844"/>
    <w:rsid w:val="006754A1"/>
    <w:rsid w:val="00676B6B"/>
    <w:rsid w:val="0068095C"/>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39B4"/>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3753"/>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62CFB"/>
    <w:rsid w:val="00A75801"/>
    <w:rsid w:val="00A76B3B"/>
    <w:rsid w:val="00A87FF2"/>
    <w:rsid w:val="00A9306C"/>
    <w:rsid w:val="00A941D9"/>
    <w:rsid w:val="00A96113"/>
    <w:rsid w:val="00AA25FD"/>
    <w:rsid w:val="00AA34A8"/>
    <w:rsid w:val="00AA68D0"/>
    <w:rsid w:val="00AB17F0"/>
    <w:rsid w:val="00AB424C"/>
    <w:rsid w:val="00AB6C31"/>
    <w:rsid w:val="00AC0A55"/>
    <w:rsid w:val="00AC114E"/>
    <w:rsid w:val="00AC13FA"/>
    <w:rsid w:val="00AC23EF"/>
    <w:rsid w:val="00AC31F0"/>
    <w:rsid w:val="00AC3200"/>
    <w:rsid w:val="00AC484F"/>
    <w:rsid w:val="00AC5C3C"/>
    <w:rsid w:val="00AC76BF"/>
    <w:rsid w:val="00AD00D1"/>
    <w:rsid w:val="00AD4C92"/>
    <w:rsid w:val="00AD6BB9"/>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07805"/>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3241"/>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1189"/>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296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052"/>
    <w:rsid w:val="00E039CE"/>
    <w:rsid w:val="00E04DAB"/>
    <w:rsid w:val="00E0774D"/>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36F0"/>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C6C00"/>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3666"/>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26D6"/>
    <w:rsid w:val="00FE34A2"/>
    <w:rsid w:val="00FE7279"/>
    <w:rsid w:val="00FE74AD"/>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7C5A15"/>
  <w15:docId w15:val="{1A041E80-737F-449D-8BDC-F5C096E1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3904910">
      <w:bodyDiv w:val="1"/>
      <w:marLeft w:val="0"/>
      <w:marRight w:val="0"/>
      <w:marTop w:val="0"/>
      <w:marBottom w:val="0"/>
      <w:divBdr>
        <w:top w:val="none" w:sz="0" w:space="0" w:color="auto"/>
        <w:left w:val="none" w:sz="0" w:space="0" w:color="auto"/>
        <w:bottom w:val="none" w:sz="0" w:space="0" w:color="auto"/>
        <w:right w:val="none" w:sz="0" w:space="0" w:color="auto"/>
      </w:divBdr>
      <w:divsChild>
        <w:div w:id="1539971115">
          <w:marLeft w:val="0"/>
          <w:marRight w:val="0"/>
          <w:marTop w:val="0"/>
          <w:marBottom w:val="0"/>
          <w:divBdr>
            <w:top w:val="none" w:sz="0" w:space="0" w:color="auto"/>
            <w:left w:val="none" w:sz="0" w:space="0" w:color="auto"/>
            <w:bottom w:val="none" w:sz="0" w:space="0" w:color="auto"/>
            <w:right w:val="none" w:sz="0" w:space="0" w:color="auto"/>
          </w:divBdr>
          <w:divsChild>
            <w:div w:id="18605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64302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4781">
          <w:marLeft w:val="0"/>
          <w:marRight w:val="0"/>
          <w:marTop w:val="0"/>
          <w:marBottom w:val="0"/>
          <w:divBdr>
            <w:top w:val="none" w:sz="0" w:space="0" w:color="auto"/>
            <w:left w:val="none" w:sz="0" w:space="0" w:color="auto"/>
            <w:bottom w:val="none" w:sz="0" w:space="0" w:color="auto"/>
            <w:right w:val="none" w:sz="0" w:space="0" w:color="auto"/>
          </w:divBdr>
          <w:divsChild>
            <w:div w:id="7914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AppData\Local\Temp\b2facb17-e08c-4a69-b528-b0c0b9e87013_OneDrive_1_11-7-2024.zip.013\2.%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f95a493f24e427d2db5fb2ea562e581a">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6c1724e1d12850f1087073d9acd4bb72"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EC9963-2E1E-4A14-9850-322E7C840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4.xml><?xml version="1.0" encoding="utf-8"?>
<ds:datastoreItem xmlns:ds="http://schemas.openxmlformats.org/officeDocument/2006/customXml" ds:itemID="{66460857-55C1-4A55-B0FB-8B165C3B13BD}">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5.xml><?xml version="1.0" encoding="utf-8"?>
<ds:datastoreItem xmlns:ds="http://schemas.openxmlformats.org/officeDocument/2006/customXml" ds:itemID="{0D519FC0-BBC2-49BF-9D0C-EE3FAACE82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 StudentWorksheet.dotx</Template>
  <TotalTime>37</TotalTime>
  <Pages>1</Pages>
  <Words>138</Words>
  <Characters>745</Characters>
  <Application>Microsoft Office Word</Application>
  <DocSecurity>0</DocSecurity>
  <Lines>37</Lines>
  <Paragraphs>21</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14</cp:revision>
  <cp:lastPrinted>2023-12-12T22:14:00Z</cp:lastPrinted>
  <dcterms:created xsi:type="dcterms:W3CDTF">2024-11-18T18:18:00Z</dcterms:created>
  <dcterms:modified xsi:type="dcterms:W3CDTF">2025-10-23T19:46:00Z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ies>
</file>